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A6" w:rsidRPr="003F02A6" w:rsidRDefault="00186672" w:rsidP="003F02A6">
      <w:pPr>
        <w:spacing w:after="0"/>
        <w:ind w:left="360" w:firstLine="0"/>
        <w:jc w:val="center"/>
        <w:rPr>
          <w:rFonts w:ascii="Times New Roman" w:hAnsi="Times New Roman"/>
          <w:b/>
          <w:sz w:val="44"/>
          <w:szCs w:val="44"/>
        </w:rPr>
      </w:pPr>
      <w:r w:rsidRPr="003F02A6">
        <w:rPr>
          <w:rFonts w:ascii="Times New Roman" w:hAnsi="Times New Roman"/>
          <w:b/>
          <w:sz w:val="44"/>
          <w:szCs w:val="44"/>
        </w:rPr>
        <w:t xml:space="preserve">Оренбургский </w:t>
      </w:r>
      <w:r w:rsidR="00C56092" w:rsidRPr="003F02A6">
        <w:rPr>
          <w:rFonts w:ascii="Times New Roman" w:hAnsi="Times New Roman"/>
          <w:b/>
          <w:sz w:val="44"/>
          <w:szCs w:val="44"/>
        </w:rPr>
        <w:t>региональный</w:t>
      </w:r>
    </w:p>
    <w:p w:rsidR="003F02A6" w:rsidRPr="003F02A6" w:rsidRDefault="003F02A6" w:rsidP="003F02A6">
      <w:pPr>
        <w:spacing w:after="0"/>
        <w:ind w:left="360" w:firstLine="0"/>
        <w:jc w:val="center"/>
        <w:rPr>
          <w:rFonts w:ascii="Times New Roman" w:hAnsi="Times New Roman"/>
          <w:b/>
          <w:sz w:val="44"/>
          <w:szCs w:val="44"/>
        </w:rPr>
      </w:pPr>
      <w:r w:rsidRPr="003F02A6">
        <w:rPr>
          <w:rFonts w:ascii="Times New Roman" w:hAnsi="Times New Roman"/>
          <w:b/>
          <w:sz w:val="44"/>
          <w:szCs w:val="44"/>
        </w:rPr>
        <w:t xml:space="preserve">телевизионный </w:t>
      </w:r>
      <w:r w:rsidR="00186672" w:rsidRPr="003F02A6">
        <w:rPr>
          <w:rFonts w:ascii="Times New Roman" w:hAnsi="Times New Roman"/>
          <w:b/>
          <w:sz w:val="44"/>
          <w:szCs w:val="44"/>
        </w:rPr>
        <w:t>конкурс</w:t>
      </w:r>
      <w:r w:rsidR="008642E9" w:rsidRPr="003F02A6">
        <w:rPr>
          <w:rFonts w:ascii="Times New Roman" w:hAnsi="Times New Roman"/>
          <w:b/>
          <w:sz w:val="44"/>
          <w:szCs w:val="44"/>
        </w:rPr>
        <w:t xml:space="preserve"> </w:t>
      </w:r>
      <w:proofErr w:type="gramStart"/>
      <w:r w:rsidRPr="003F02A6">
        <w:rPr>
          <w:rFonts w:ascii="Times New Roman" w:hAnsi="Times New Roman"/>
          <w:b/>
          <w:sz w:val="44"/>
          <w:szCs w:val="44"/>
        </w:rPr>
        <w:t>бизнес</w:t>
      </w:r>
      <w:r w:rsidR="00F97ABC">
        <w:rPr>
          <w:rFonts w:ascii="Times New Roman" w:hAnsi="Times New Roman"/>
          <w:b/>
          <w:sz w:val="44"/>
          <w:szCs w:val="44"/>
        </w:rPr>
        <w:t>-</w:t>
      </w:r>
      <w:r w:rsidRPr="003F02A6">
        <w:rPr>
          <w:rFonts w:ascii="Times New Roman" w:hAnsi="Times New Roman"/>
          <w:b/>
          <w:sz w:val="44"/>
          <w:szCs w:val="44"/>
        </w:rPr>
        <w:t>проектов</w:t>
      </w:r>
      <w:proofErr w:type="gramEnd"/>
    </w:p>
    <w:p w:rsidR="00186672" w:rsidRPr="003F02A6" w:rsidRDefault="008642E9" w:rsidP="003F02A6">
      <w:pPr>
        <w:spacing w:after="0"/>
        <w:ind w:left="360" w:firstLine="0"/>
        <w:jc w:val="center"/>
        <w:rPr>
          <w:rFonts w:ascii="Times New Roman" w:hAnsi="Times New Roman"/>
          <w:b/>
          <w:sz w:val="96"/>
          <w:szCs w:val="96"/>
        </w:rPr>
      </w:pPr>
      <w:r w:rsidRPr="003F02A6">
        <w:rPr>
          <w:rFonts w:ascii="Times New Roman" w:hAnsi="Times New Roman"/>
          <w:b/>
          <w:sz w:val="96"/>
          <w:szCs w:val="96"/>
        </w:rPr>
        <w:t>«Бизнес-класс»</w:t>
      </w:r>
    </w:p>
    <w:p w:rsidR="003F02A6" w:rsidRPr="006341B7" w:rsidRDefault="003F02A6" w:rsidP="003F02A6">
      <w:pPr>
        <w:spacing w:after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20C0F" w:rsidRPr="006341B7" w:rsidRDefault="00820C0F" w:rsidP="003F02A6">
      <w:pPr>
        <w:spacing w:after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F02A6" w:rsidRPr="003F02A6" w:rsidRDefault="003F02A6" w:rsidP="003F02A6">
      <w:pPr>
        <w:spacing w:after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0526D" w:rsidRPr="00820C0F" w:rsidRDefault="0077541C" w:rsidP="003F02A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C0F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820C0F" w:rsidRPr="003F02A6" w:rsidRDefault="00820C0F" w:rsidP="00820C0F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26D" w:rsidRDefault="0000526D" w:rsidP="003F02A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2A6">
        <w:rPr>
          <w:rFonts w:ascii="Times New Roman" w:hAnsi="Times New Roman"/>
          <w:sz w:val="24"/>
          <w:szCs w:val="24"/>
        </w:rPr>
        <w:t>Организатор</w:t>
      </w:r>
      <w:r w:rsidR="0077541C" w:rsidRPr="003F02A6">
        <w:rPr>
          <w:rFonts w:ascii="Times New Roman" w:hAnsi="Times New Roman"/>
          <w:sz w:val="24"/>
          <w:szCs w:val="24"/>
        </w:rPr>
        <w:t>ами</w:t>
      </w:r>
      <w:r w:rsidRPr="003F02A6">
        <w:rPr>
          <w:rFonts w:ascii="Times New Roman" w:hAnsi="Times New Roman"/>
          <w:sz w:val="24"/>
          <w:szCs w:val="24"/>
        </w:rPr>
        <w:t xml:space="preserve"> конкурса</w:t>
      </w:r>
      <w:r w:rsidR="0077541C" w:rsidRPr="003F02A6">
        <w:rPr>
          <w:rFonts w:ascii="Times New Roman" w:hAnsi="Times New Roman"/>
          <w:sz w:val="24"/>
          <w:szCs w:val="24"/>
        </w:rPr>
        <w:t xml:space="preserve"> выступают</w:t>
      </w:r>
      <w:r w:rsidRPr="003F02A6">
        <w:rPr>
          <w:rFonts w:ascii="Times New Roman" w:hAnsi="Times New Roman"/>
          <w:sz w:val="24"/>
          <w:szCs w:val="24"/>
        </w:rPr>
        <w:t xml:space="preserve"> </w:t>
      </w:r>
      <w:r w:rsidR="009A24F4" w:rsidRPr="003F02A6">
        <w:rPr>
          <w:rFonts w:ascii="Times New Roman" w:hAnsi="Times New Roman"/>
          <w:sz w:val="24"/>
          <w:szCs w:val="24"/>
        </w:rPr>
        <w:t xml:space="preserve">Правительство Оренбургской области, </w:t>
      </w:r>
      <w:r w:rsidRPr="003F02A6">
        <w:rPr>
          <w:rFonts w:ascii="Times New Roman" w:hAnsi="Times New Roman"/>
          <w:sz w:val="24"/>
          <w:szCs w:val="24"/>
        </w:rPr>
        <w:t>ОАО «Корпорация развития Оренбургской области»</w:t>
      </w:r>
      <w:r w:rsidR="004B57AA" w:rsidRPr="003F02A6">
        <w:rPr>
          <w:rFonts w:ascii="Times New Roman" w:hAnsi="Times New Roman"/>
          <w:sz w:val="24"/>
          <w:szCs w:val="24"/>
        </w:rPr>
        <w:t>, АНО «</w:t>
      </w:r>
      <w:proofErr w:type="gramStart"/>
      <w:r w:rsidR="004B57AA" w:rsidRPr="003F02A6">
        <w:rPr>
          <w:rFonts w:ascii="Times New Roman" w:hAnsi="Times New Roman"/>
          <w:sz w:val="24"/>
          <w:szCs w:val="24"/>
        </w:rPr>
        <w:t>Оренбургский</w:t>
      </w:r>
      <w:proofErr w:type="gramEnd"/>
      <w:r w:rsidR="004B57AA" w:rsidRPr="003F02A6">
        <w:rPr>
          <w:rFonts w:ascii="Times New Roman" w:hAnsi="Times New Roman"/>
          <w:sz w:val="24"/>
          <w:szCs w:val="24"/>
        </w:rPr>
        <w:t xml:space="preserve"> региональный «</w:t>
      </w:r>
      <w:proofErr w:type="spellStart"/>
      <w:r w:rsidR="004B57AA" w:rsidRPr="003F02A6">
        <w:rPr>
          <w:rFonts w:ascii="Times New Roman" w:hAnsi="Times New Roman"/>
          <w:sz w:val="24"/>
          <w:szCs w:val="24"/>
        </w:rPr>
        <w:t>МедиаЦентр</w:t>
      </w:r>
      <w:proofErr w:type="spellEnd"/>
      <w:r w:rsidR="004B57AA" w:rsidRPr="003F02A6">
        <w:rPr>
          <w:rFonts w:ascii="Times New Roman" w:hAnsi="Times New Roman"/>
          <w:sz w:val="24"/>
          <w:szCs w:val="24"/>
        </w:rPr>
        <w:t>».</w:t>
      </w:r>
    </w:p>
    <w:p w:rsidR="003F02A6" w:rsidRPr="00820C0F" w:rsidRDefault="003F02A6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20C0F" w:rsidRPr="00820C0F" w:rsidRDefault="00820C0F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0526D" w:rsidRPr="00820C0F" w:rsidRDefault="0077541C" w:rsidP="009C069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20C0F">
        <w:rPr>
          <w:b/>
          <w:sz w:val="28"/>
          <w:szCs w:val="28"/>
        </w:rPr>
        <w:t>Цели и задачи конкурса</w:t>
      </w:r>
    </w:p>
    <w:p w:rsidR="00820C0F" w:rsidRPr="003F02A6" w:rsidRDefault="00820C0F" w:rsidP="00820C0F">
      <w:pPr>
        <w:pStyle w:val="a4"/>
        <w:ind w:left="1134"/>
        <w:rPr>
          <w:b/>
          <w:sz w:val="24"/>
        </w:rPr>
      </w:pPr>
    </w:p>
    <w:p w:rsidR="00AF181B" w:rsidRPr="003F02A6" w:rsidRDefault="00186672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>Цель</w:t>
      </w:r>
      <w:r w:rsidR="00AF181B" w:rsidRPr="003F02A6">
        <w:rPr>
          <w:sz w:val="24"/>
        </w:rPr>
        <w:t xml:space="preserve"> конкурса</w:t>
      </w:r>
      <w:r w:rsidR="00820C0F" w:rsidRPr="00820C0F">
        <w:rPr>
          <w:sz w:val="24"/>
        </w:rPr>
        <w:t xml:space="preserve"> – </w:t>
      </w:r>
      <w:r w:rsidR="00820C0F" w:rsidRPr="003F02A6">
        <w:rPr>
          <w:sz w:val="24"/>
        </w:rPr>
        <w:t xml:space="preserve">поддержка </w:t>
      </w:r>
      <w:proofErr w:type="gramStart"/>
      <w:r w:rsidR="00820C0F" w:rsidRPr="003F02A6">
        <w:rPr>
          <w:sz w:val="24"/>
        </w:rPr>
        <w:t>оригинальных</w:t>
      </w:r>
      <w:proofErr w:type="gramEnd"/>
      <w:r w:rsidR="00820C0F" w:rsidRPr="003F02A6">
        <w:rPr>
          <w:sz w:val="24"/>
        </w:rPr>
        <w:t xml:space="preserve"> бизнес-проектов и предпринимательских программ, находящихся в стадии реализации на территории Оренбургской области, </w:t>
      </w:r>
      <w:r w:rsidR="00820C0F" w:rsidRPr="003F02A6">
        <w:rPr>
          <w:color w:val="000000" w:themeColor="text1"/>
          <w:sz w:val="24"/>
        </w:rPr>
        <w:t xml:space="preserve">в рамках мер по реализации </w:t>
      </w:r>
      <w:r w:rsidR="00820C0F" w:rsidRPr="003F02A6">
        <w:rPr>
          <w:color w:val="000000" w:themeColor="text1"/>
          <w:kern w:val="36"/>
          <w:sz w:val="24"/>
        </w:rPr>
        <w:t xml:space="preserve">Федерального закона от 24 июля 2007 г. N 209-ФЗ </w:t>
      </w:r>
      <w:r w:rsidR="00820C0F">
        <w:rPr>
          <w:color w:val="000000" w:themeColor="text1"/>
          <w:kern w:val="36"/>
          <w:sz w:val="24"/>
        </w:rPr>
        <w:t>«</w:t>
      </w:r>
      <w:r w:rsidR="00820C0F" w:rsidRPr="003F02A6">
        <w:rPr>
          <w:color w:val="000000" w:themeColor="text1"/>
          <w:kern w:val="36"/>
          <w:sz w:val="24"/>
        </w:rPr>
        <w:t>О развитии малого и среднего предпринимательства в Российской Федерации</w:t>
      </w:r>
      <w:r w:rsidR="00820C0F">
        <w:rPr>
          <w:color w:val="000000" w:themeColor="text1"/>
          <w:kern w:val="36"/>
          <w:sz w:val="24"/>
        </w:rPr>
        <w:t>».</w:t>
      </w:r>
    </w:p>
    <w:p w:rsidR="00426F02" w:rsidRPr="003F02A6" w:rsidRDefault="00426F02" w:rsidP="003F02A6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F02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F181B" w:rsidRPr="003F02A6" w:rsidRDefault="00AF181B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>Задачи конкурса: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развитие профессиональных управленческих компетенций предпринимателей Оренбургской области;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 xml:space="preserve">пропаганда </w:t>
      </w:r>
      <w:proofErr w:type="gramStart"/>
      <w:r w:rsidRPr="003F02A6">
        <w:rPr>
          <w:sz w:val="24"/>
        </w:rPr>
        <w:t>новых</w:t>
      </w:r>
      <w:proofErr w:type="gramEnd"/>
      <w:r w:rsidRPr="003F02A6">
        <w:rPr>
          <w:sz w:val="24"/>
        </w:rPr>
        <w:t xml:space="preserve"> бизнес-проектов малого и среднего бизнеса, реализуемых на территории Оренбургской области;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кооперация предприятий, развитие и расширение коммерческого потенциала малого и среднего бизнеса;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 xml:space="preserve">содействие предпринимателям в осуществлении стратегических и маркетинговых задач при реализации </w:t>
      </w:r>
      <w:proofErr w:type="gramStart"/>
      <w:r w:rsidRPr="003F02A6">
        <w:rPr>
          <w:sz w:val="24"/>
        </w:rPr>
        <w:t>бизнес-проектов</w:t>
      </w:r>
      <w:proofErr w:type="gramEnd"/>
      <w:r w:rsidRPr="003F02A6">
        <w:rPr>
          <w:sz w:val="24"/>
        </w:rPr>
        <w:t xml:space="preserve"> на территории Оренбургской области;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популяризация региональных мер поддержки малого и среднего бизнеса;</w:t>
      </w:r>
    </w:p>
    <w:p w:rsidR="00186672" w:rsidRPr="003F02A6" w:rsidRDefault="00186672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позиционирование Евразийского экономического форума;</w:t>
      </w:r>
    </w:p>
    <w:p w:rsidR="00006BCF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продвижение позитивного образа малого и среднего бизнеса в региональных СМИ.</w:t>
      </w:r>
    </w:p>
    <w:p w:rsidR="00F20240" w:rsidRDefault="00F20240" w:rsidP="003F02A6">
      <w:pPr>
        <w:pStyle w:val="a4"/>
        <w:ind w:left="1134"/>
        <w:jc w:val="both"/>
        <w:rPr>
          <w:sz w:val="24"/>
        </w:rPr>
      </w:pPr>
    </w:p>
    <w:p w:rsidR="00820C0F" w:rsidRPr="003F02A6" w:rsidRDefault="00820C0F" w:rsidP="003F02A6">
      <w:pPr>
        <w:pStyle w:val="a4"/>
        <w:ind w:left="1134"/>
        <w:jc w:val="both"/>
        <w:rPr>
          <w:sz w:val="24"/>
        </w:rPr>
      </w:pPr>
    </w:p>
    <w:p w:rsidR="00AF181B" w:rsidRPr="00820C0F" w:rsidRDefault="00AF181B" w:rsidP="009C069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20C0F">
        <w:rPr>
          <w:b/>
          <w:sz w:val="28"/>
          <w:szCs w:val="28"/>
        </w:rPr>
        <w:t>Участники конкурса</w:t>
      </w:r>
    </w:p>
    <w:p w:rsidR="00820C0F" w:rsidRPr="003F02A6" w:rsidRDefault="00820C0F" w:rsidP="00820C0F">
      <w:pPr>
        <w:pStyle w:val="a4"/>
        <w:ind w:left="1134"/>
        <w:rPr>
          <w:b/>
          <w:sz w:val="24"/>
        </w:rPr>
      </w:pPr>
    </w:p>
    <w:p w:rsidR="00AF181B" w:rsidRPr="003F02A6" w:rsidRDefault="00AF181B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>В конкурсе могут принять участие индивидуальные предприниматели и юридически</w:t>
      </w:r>
      <w:r w:rsidR="00006BCF" w:rsidRPr="003F02A6">
        <w:rPr>
          <w:sz w:val="24"/>
        </w:rPr>
        <w:t>е</w:t>
      </w:r>
      <w:r w:rsidRPr="003F02A6">
        <w:rPr>
          <w:sz w:val="24"/>
        </w:rPr>
        <w:t xml:space="preserve"> лица, зарегистрированные и осуществляющие коммерческую деятельность на территории Оренбургской области, </w:t>
      </w:r>
      <w:r w:rsidR="00186672" w:rsidRPr="003F02A6">
        <w:rPr>
          <w:sz w:val="24"/>
        </w:rPr>
        <w:t xml:space="preserve">работающие над внедрением оригинальных проектов, </w:t>
      </w:r>
      <w:r w:rsidRPr="003F02A6">
        <w:rPr>
          <w:sz w:val="24"/>
        </w:rPr>
        <w:t>производя</w:t>
      </w:r>
      <w:r w:rsidR="00186672" w:rsidRPr="003F02A6">
        <w:rPr>
          <w:sz w:val="24"/>
        </w:rPr>
        <w:t>щие</w:t>
      </w:r>
      <w:r w:rsidRPr="003F02A6">
        <w:rPr>
          <w:sz w:val="24"/>
        </w:rPr>
        <w:t xml:space="preserve"> продукты и услуги, востребованные рынком.</w:t>
      </w:r>
      <w:r w:rsidR="00DA482A">
        <w:rPr>
          <w:sz w:val="24"/>
        </w:rPr>
        <w:br/>
      </w:r>
    </w:p>
    <w:p w:rsidR="00C56092" w:rsidRPr="00D61748" w:rsidRDefault="00186672" w:rsidP="003F02A6">
      <w:pPr>
        <w:pStyle w:val="a6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2A6">
        <w:rPr>
          <w:rFonts w:ascii="Times New Roman" w:hAnsi="Times New Roman"/>
          <w:sz w:val="24"/>
          <w:szCs w:val="24"/>
          <w:lang w:eastAsia="ru-RU"/>
        </w:rPr>
        <w:t>Требования к участникам конкурса:</w:t>
      </w:r>
    </w:p>
    <w:p w:rsidR="00C56092" w:rsidRPr="00D61748" w:rsidRDefault="00F00058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бизнес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>-проект</w:t>
      </w:r>
      <w:r w:rsidRPr="00D61748">
        <w:rPr>
          <w:rFonts w:ascii="Times New Roman" w:hAnsi="Times New Roman"/>
          <w:sz w:val="24"/>
          <w:szCs w:val="24"/>
          <w:lang w:eastAsia="ru-RU"/>
        </w:rPr>
        <w:t xml:space="preserve"> должен</w:t>
      </w:r>
      <w:r w:rsidR="00C56092" w:rsidRPr="00D61748">
        <w:rPr>
          <w:rFonts w:ascii="Times New Roman" w:hAnsi="Times New Roman"/>
          <w:sz w:val="24"/>
          <w:szCs w:val="24"/>
          <w:lang w:eastAsia="ru-RU"/>
        </w:rPr>
        <w:t xml:space="preserve"> находиться в стадии реализации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9E66D1" w:rsidRPr="00D61748" w:rsidRDefault="00D61748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1748">
        <w:rPr>
          <w:rFonts w:ascii="Times New Roman" w:hAnsi="Times New Roman"/>
          <w:sz w:val="24"/>
          <w:szCs w:val="24"/>
        </w:rPr>
        <w:t>отсутствие процедуры</w:t>
      </w:r>
      <w:r w:rsidR="00986956" w:rsidRPr="00D61748">
        <w:rPr>
          <w:rFonts w:ascii="Times New Roman" w:hAnsi="Times New Roman"/>
          <w:sz w:val="24"/>
          <w:szCs w:val="24"/>
        </w:rPr>
        <w:t xml:space="preserve"> ликвидации участника конкурса </w:t>
      </w:r>
      <w:r w:rsidRPr="00D61748">
        <w:rPr>
          <w:rFonts w:ascii="Times New Roman" w:hAnsi="Times New Roman"/>
          <w:sz w:val="24"/>
          <w:szCs w:val="24"/>
        </w:rPr>
        <w:t>–</w:t>
      </w:r>
      <w:r w:rsidR="00986956" w:rsidRPr="00D61748">
        <w:rPr>
          <w:rFonts w:ascii="Times New Roman" w:hAnsi="Times New Roman"/>
          <w:sz w:val="24"/>
          <w:szCs w:val="24"/>
        </w:rPr>
        <w:t xml:space="preserve"> юридического лица и отсутствие решения арбитражного суда о признании участника конкурса </w:t>
      </w:r>
      <w:r w:rsidRPr="00D61748">
        <w:rPr>
          <w:rFonts w:ascii="Times New Roman" w:hAnsi="Times New Roman"/>
          <w:sz w:val="24"/>
          <w:szCs w:val="24"/>
        </w:rPr>
        <w:t>–</w:t>
      </w:r>
      <w:r w:rsidR="00986956" w:rsidRPr="00D61748">
        <w:rPr>
          <w:rFonts w:ascii="Times New Roman" w:hAnsi="Times New Roman"/>
          <w:sz w:val="24"/>
          <w:szCs w:val="24"/>
        </w:rPr>
        <w:t xml:space="preserve"> юридического лица</w:t>
      </w:r>
      <w:r w:rsidRPr="00D61748">
        <w:rPr>
          <w:rFonts w:ascii="Times New Roman" w:hAnsi="Times New Roman"/>
          <w:sz w:val="24"/>
          <w:szCs w:val="24"/>
        </w:rPr>
        <w:t xml:space="preserve"> </w:t>
      </w:r>
      <w:r w:rsidR="00986956" w:rsidRPr="00D61748">
        <w:rPr>
          <w:rFonts w:ascii="Times New Roman" w:hAnsi="Times New Roman"/>
          <w:sz w:val="24"/>
          <w:szCs w:val="24"/>
        </w:rPr>
        <w:t>банкротом и об открытии конкурсного производства;</w:t>
      </w:r>
    </w:p>
    <w:p w:rsidR="00986956" w:rsidRPr="00D61748" w:rsidRDefault="00D61748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1748">
        <w:rPr>
          <w:rFonts w:ascii="Times New Roman" w:hAnsi="Times New Roman"/>
          <w:sz w:val="24"/>
          <w:szCs w:val="24"/>
        </w:rPr>
        <w:lastRenderedPageBreak/>
        <w:t>отсутствие</w:t>
      </w:r>
      <w:r w:rsidR="00F00058" w:rsidRPr="00D61748">
        <w:rPr>
          <w:rFonts w:ascii="Times New Roman" w:hAnsi="Times New Roman"/>
          <w:sz w:val="24"/>
          <w:szCs w:val="24"/>
        </w:rPr>
        <w:t xml:space="preserve"> </w:t>
      </w:r>
      <w:r w:rsidR="00986956" w:rsidRPr="00D61748">
        <w:rPr>
          <w:rFonts w:ascii="Times New Roman" w:hAnsi="Times New Roman"/>
          <w:sz w:val="24"/>
          <w:szCs w:val="24"/>
        </w:rPr>
        <w:t>приостановлени</w:t>
      </w:r>
      <w:r w:rsidRPr="00D61748">
        <w:rPr>
          <w:rFonts w:ascii="Times New Roman" w:hAnsi="Times New Roman"/>
          <w:sz w:val="24"/>
          <w:szCs w:val="24"/>
        </w:rPr>
        <w:t>я</w:t>
      </w:r>
      <w:r w:rsidR="00986956" w:rsidRPr="00D61748">
        <w:rPr>
          <w:rFonts w:ascii="Times New Roman" w:hAnsi="Times New Roman"/>
          <w:sz w:val="24"/>
          <w:szCs w:val="24"/>
        </w:rPr>
        <w:t xml:space="preserve"> деятельности участника конкурса в порядке, предусмотренном Кодексом Российской Федерации об административных </w:t>
      </w:r>
      <w:r w:rsidR="002B6ED3" w:rsidRPr="00D61748">
        <w:rPr>
          <w:rFonts w:ascii="Times New Roman" w:hAnsi="Times New Roman"/>
          <w:sz w:val="24"/>
          <w:szCs w:val="24"/>
        </w:rPr>
        <w:t>правонарушениях;</w:t>
      </w:r>
    </w:p>
    <w:p w:rsidR="00C56092" w:rsidRPr="00D61748" w:rsidRDefault="00186672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 xml:space="preserve">срок регистрации </w:t>
      </w:r>
      <w:r w:rsidR="009E66D1" w:rsidRPr="00D61748">
        <w:rPr>
          <w:rFonts w:ascii="Times New Roman" w:hAnsi="Times New Roman"/>
          <w:sz w:val="24"/>
          <w:szCs w:val="24"/>
          <w:lang w:eastAsia="ru-RU"/>
        </w:rPr>
        <w:t xml:space="preserve">участника конкурса в качестве юридического лица или индивидуального предпринимателя 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>не позднее 1 июля 2015 года;</w:t>
      </w:r>
    </w:p>
    <w:p w:rsidR="00C56092" w:rsidRPr="00D61748" w:rsidRDefault="00186672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регистрация на территории Оренбургской области;</w:t>
      </w:r>
    </w:p>
    <w:p w:rsidR="00C56092" w:rsidRPr="00D61748" w:rsidRDefault="00186672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не должны быть нарушены авторские и иные права третьих лиц</w:t>
      </w:r>
      <w:r w:rsidR="009E66D1" w:rsidRPr="00D617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66D1" w:rsidRPr="00D61748">
        <w:rPr>
          <w:rFonts w:ascii="Times New Roman" w:hAnsi="Times New Roman"/>
          <w:bCs/>
          <w:sz w:val="24"/>
          <w:szCs w:val="24"/>
        </w:rPr>
        <w:t>обладание участником конкурса исключительными правами на объекты интеллектуальной собственности, если бизнес-проект или программа участника конкурса обусловлена наличием таких прав</w:t>
      </w:r>
      <w:r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C56092" w:rsidRPr="00D61748" w:rsidRDefault="00186672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должно иметься согласие правообладателей на представление организатор</w:t>
      </w:r>
      <w:r w:rsidR="00C56092" w:rsidRPr="00D61748">
        <w:rPr>
          <w:rFonts w:ascii="Times New Roman" w:hAnsi="Times New Roman"/>
          <w:sz w:val="24"/>
          <w:szCs w:val="24"/>
          <w:lang w:eastAsia="ru-RU"/>
        </w:rPr>
        <w:t>ам конкурса</w:t>
      </w:r>
      <w:r w:rsidRPr="00D61748">
        <w:rPr>
          <w:rFonts w:ascii="Times New Roman" w:hAnsi="Times New Roman"/>
          <w:sz w:val="24"/>
          <w:szCs w:val="24"/>
          <w:lang w:eastAsia="ru-RU"/>
        </w:rPr>
        <w:t xml:space="preserve"> материалов</w:t>
      </w:r>
      <w:r w:rsidR="00C56092" w:rsidRPr="00D61748">
        <w:rPr>
          <w:rFonts w:ascii="Times New Roman" w:hAnsi="Times New Roman"/>
          <w:sz w:val="24"/>
          <w:szCs w:val="24"/>
          <w:lang w:eastAsia="ru-RU"/>
        </w:rPr>
        <w:t xml:space="preserve"> для проведения экспертизы и использования в СМИ;</w:t>
      </w:r>
    </w:p>
    <w:p w:rsidR="0076146B" w:rsidRPr="00D61748" w:rsidRDefault="0076146B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каждый бизнес-проект пре</w:t>
      </w:r>
      <w:r w:rsidR="00C041DB" w:rsidRPr="00D61748">
        <w:rPr>
          <w:rFonts w:ascii="Times New Roman" w:hAnsi="Times New Roman"/>
          <w:sz w:val="24"/>
          <w:szCs w:val="24"/>
          <w:lang w:eastAsia="ru-RU"/>
        </w:rPr>
        <w:t>дставляют не более двух человек (учредитель или руководитель, сотрудник)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>.</w:t>
      </w:r>
    </w:p>
    <w:p w:rsidR="00DA482A" w:rsidRPr="003F02A6" w:rsidRDefault="00DA482A" w:rsidP="00DA482A">
      <w:pPr>
        <w:pStyle w:val="a6"/>
        <w:spacing w:after="0" w:line="240" w:lineRule="auto"/>
        <w:ind w:left="1134"/>
        <w:jc w:val="both"/>
        <w:rPr>
          <w:rFonts w:ascii="Times New Roman" w:hAnsi="Times New Roman"/>
          <w:sz w:val="24"/>
        </w:rPr>
      </w:pPr>
    </w:p>
    <w:p w:rsidR="0076146B" w:rsidRPr="003F02A6" w:rsidRDefault="0076146B" w:rsidP="003F02A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2A6">
        <w:rPr>
          <w:rFonts w:ascii="Times New Roman" w:hAnsi="Times New Roman"/>
          <w:sz w:val="24"/>
        </w:rPr>
        <w:t>Основные отрасли, по которым проводится отбор участников конкурса: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и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нформационные технологии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м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едицина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п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риродопользование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п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роизводство продуктов питания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н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аука</w:t>
      </w:r>
      <w:r w:rsidRPr="00D61748">
        <w:rPr>
          <w:rFonts w:ascii="Times New Roman" w:hAnsi="Times New Roman"/>
          <w:sz w:val="24"/>
          <w:szCs w:val="24"/>
          <w:lang w:eastAsia="ru-RU"/>
        </w:rPr>
        <w:t>, к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ультура</w:t>
      </w:r>
      <w:r w:rsidRPr="00D61748">
        <w:rPr>
          <w:rFonts w:ascii="Times New Roman" w:hAnsi="Times New Roman"/>
          <w:sz w:val="24"/>
          <w:szCs w:val="24"/>
          <w:lang w:eastAsia="ru-RU"/>
        </w:rPr>
        <w:t>, о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бразование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т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ранспорт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с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ельское хозяйство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с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порт</w:t>
      </w:r>
      <w:r w:rsidRPr="00D61748">
        <w:rPr>
          <w:rFonts w:ascii="Times New Roman" w:hAnsi="Times New Roman"/>
          <w:sz w:val="24"/>
          <w:szCs w:val="24"/>
          <w:lang w:eastAsia="ru-RU"/>
        </w:rPr>
        <w:t>, т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уризм</w:t>
      </w:r>
      <w:r w:rsidRPr="00D61748">
        <w:rPr>
          <w:rFonts w:ascii="Times New Roman" w:hAnsi="Times New Roman"/>
          <w:sz w:val="24"/>
          <w:szCs w:val="24"/>
          <w:lang w:eastAsia="ru-RU"/>
        </w:rPr>
        <w:t>, г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остеприимство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482A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п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роизводство</w:t>
      </w:r>
      <w:r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6B53B4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строительство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у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слуги</w:t>
      </w:r>
      <w:r w:rsidRPr="00D6174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B4" w:rsidRPr="00D61748">
        <w:rPr>
          <w:rFonts w:ascii="Times New Roman" w:hAnsi="Times New Roman"/>
          <w:sz w:val="24"/>
          <w:szCs w:val="24"/>
          <w:lang w:eastAsia="ru-RU"/>
        </w:rPr>
        <w:t>торговля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.</w:t>
      </w:r>
    </w:p>
    <w:p w:rsidR="0076146B" w:rsidRPr="003F02A6" w:rsidRDefault="0076146B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AF181B" w:rsidRPr="003F02A6" w:rsidRDefault="0076146B" w:rsidP="003F02A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F02A6">
        <w:rPr>
          <w:rFonts w:ascii="Times New Roman" w:hAnsi="Times New Roman"/>
          <w:sz w:val="24"/>
        </w:rPr>
        <w:t>Организаторы имеют право запросить или проверить на достоверность предоставленные данные участником конкурса</w:t>
      </w:r>
      <w:r w:rsidR="00FB5BBF" w:rsidRPr="003F02A6">
        <w:rPr>
          <w:rFonts w:ascii="Times New Roman" w:hAnsi="Times New Roman"/>
          <w:sz w:val="24"/>
        </w:rPr>
        <w:t xml:space="preserve">, а также запросить документы, подтверждающие соответствие участника конкурса требованиям, указанным </w:t>
      </w:r>
      <w:r w:rsidR="00DA482A">
        <w:rPr>
          <w:rFonts w:ascii="Times New Roman" w:hAnsi="Times New Roman"/>
          <w:sz w:val="24"/>
        </w:rPr>
        <w:br/>
      </w:r>
      <w:r w:rsidR="00FB5BBF" w:rsidRPr="003F02A6">
        <w:rPr>
          <w:rFonts w:ascii="Times New Roman" w:hAnsi="Times New Roman"/>
          <w:sz w:val="24"/>
        </w:rPr>
        <w:t xml:space="preserve">в </w:t>
      </w:r>
      <w:proofErr w:type="gramStart"/>
      <w:r w:rsidR="00FB5BBF" w:rsidRPr="003F02A6">
        <w:rPr>
          <w:rFonts w:ascii="Times New Roman" w:hAnsi="Times New Roman"/>
          <w:sz w:val="24"/>
        </w:rPr>
        <w:t>п</w:t>
      </w:r>
      <w:proofErr w:type="gramEnd"/>
      <w:r w:rsidR="00FB5BBF" w:rsidRPr="003F02A6">
        <w:rPr>
          <w:rFonts w:ascii="Times New Roman" w:hAnsi="Times New Roman"/>
          <w:sz w:val="24"/>
        </w:rPr>
        <w:t xml:space="preserve"> 3.2. настоящего Положения.</w:t>
      </w:r>
    </w:p>
    <w:p w:rsidR="006B53B4" w:rsidRDefault="006B53B4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DA482A" w:rsidRPr="003F02A6" w:rsidRDefault="00DA482A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AF181B" w:rsidRPr="00284D8D" w:rsidRDefault="00AF181B" w:rsidP="003F02A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4D8D">
        <w:rPr>
          <w:b/>
          <w:sz w:val="28"/>
          <w:szCs w:val="28"/>
        </w:rPr>
        <w:t>Основные этапы конкурса</w:t>
      </w:r>
      <w:r w:rsidR="00DA482A" w:rsidRPr="00284D8D">
        <w:rPr>
          <w:b/>
          <w:sz w:val="28"/>
          <w:szCs w:val="28"/>
        </w:rPr>
        <w:br/>
      </w:r>
    </w:p>
    <w:p w:rsidR="00C73C44" w:rsidRPr="003F02A6" w:rsidRDefault="00C73C44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 xml:space="preserve">Конкурс состоит из </w:t>
      </w:r>
      <w:r w:rsidR="0076146B" w:rsidRPr="003F02A6">
        <w:rPr>
          <w:sz w:val="24"/>
        </w:rPr>
        <w:t>пяти</w:t>
      </w:r>
      <w:r w:rsidRPr="003F02A6">
        <w:rPr>
          <w:sz w:val="24"/>
        </w:rPr>
        <w:t xml:space="preserve"> основных этапов.</w:t>
      </w:r>
    </w:p>
    <w:p w:rsidR="00C73C44" w:rsidRPr="003F02A6" w:rsidRDefault="00C73C44" w:rsidP="003F02A6">
      <w:pPr>
        <w:pStyle w:val="a4"/>
        <w:ind w:left="1080"/>
        <w:jc w:val="both"/>
        <w:rPr>
          <w:sz w:val="24"/>
        </w:rPr>
      </w:pPr>
      <w:proofErr w:type="gramStart"/>
      <w:r w:rsidRPr="003F02A6">
        <w:rPr>
          <w:b/>
          <w:sz w:val="24"/>
          <w:lang w:val="en-US"/>
        </w:rPr>
        <w:t>I</w:t>
      </w:r>
      <w:r w:rsidRPr="003F02A6">
        <w:rPr>
          <w:b/>
          <w:sz w:val="24"/>
        </w:rPr>
        <w:t xml:space="preserve"> этап</w:t>
      </w:r>
      <w:r w:rsidRPr="003F02A6">
        <w:rPr>
          <w:sz w:val="24"/>
        </w:rPr>
        <w:t xml:space="preserve"> – </w:t>
      </w:r>
      <w:r w:rsidR="00BD4A93" w:rsidRPr="003F02A6">
        <w:rPr>
          <w:sz w:val="24"/>
        </w:rPr>
        <w:t>заявочный</w:t>
      </w:r>
      <w:r w:rsidR="00284D8D">
        <w:rPr>
          <w:sz w:val="24"/>
        </w:rPr>
        <w:t>.</w:t>
      </w:r>
      <w:proofErr w:type="gramEnd"/>
      <w:r w:rsidR="00284D8D">
        <w:rPr>
          <w:sz w:val="24"/>
        </w:rPr>
        <w:t xml:space="preserve"> П</w:t>
      </w:r>
      <w:r w:rsidRPr="003F02A6">
        <w:rPr>
          <w:sz w:val="24"/>
        </w:rPr>
        <w:t>рием анкет</w:t>
      </w:r>
      <w:r w:rsidR="00EB2E48" w:rsidRPr="003F02A6">
        <w:rPr>
          <w:sz w:val="24"/>
        </w:rPr>
        <w:t xml:space="preserve"> на сайт</w:t>
      </w:r>
      <w:r w:rsidR="00284D8D">
        <w:rPr>
          <w:sz w:val="24"/>
        </w:rPr>
        <w:t>е конкурса</w:t>
      </w:r>
      <w:r w:rsidR="00AA5767" w:rsidRPr="003F02A6">
        <w:rPr>
          <w:sz w:val="24"/>
        </w:rPr>
        <w:t xml:space="preserve">; </w:t>
      </w:r>
      <w:r w:rsidR="0080258E" w:rsidRPr="003F02A6">
        <w:rPr>
          <w:sz w:val="24"/>
        </w:rPr>
        <w:t>анализ анкет специалистами Корпорации развития, утверждение</w:t>
      </w:r>
      <w:r w:rsidR="00AA5767" w:rsidRPr="003F02A6">
        <w:rPr>
          <w:sz w:val="24"/>
        </w:rPr>
        <w:t xml:space="preserve"> 50 участников конкурса</w:t>
      </w:r>
      <w:r w:rsidR="00CB3B1A" w:rsidRPr="003F02A6">
        <w:rPr>
          <w:sz w:val="24"/>
        </w:rPr>
        <w:t xml:space="preserve"> </w:t>
      </w:r>
      <w:r w:rsidR="00EB2E48" w:rsidRPr="003F02A6">
        <w:rPr>
          <w:sz w:val="24"/>
        </w:rPr>
        <w:t xml:space="preserve">по основным </w:t>
      </w:r>
      <w:r w:rsidR="00D61748">
        <w:rPr>
          <w:sz w:val="24"/>
        </w:rPr>
        <w:t>одиннадцати</w:t>
      </w:r>
      <w:r w:rsidR="00EB2E48" w:rsidRPr="003F02A6">
        <w:rPr>
          <w:sz w:val="24"/>
        </w:rPr>
        <w:t xml:space="preserve"> отраслям</w:t>
      </w:r>
      <w:r w:rsidRPr="003F02A6">
        <w:rPr>
          <w:sz w:val="24"/>
        </w:rPr>
        <w:t>.</w:t>
      </w:r>
    </w:p>
    <w:p w:rsidR="00C73C44" w:rsidRPr="003F02A6" w:rsidRDefault="00C73C44" w:rsidP="003F02A6">
      <w:pPr>
        <w:pStyle w:val="a4"/>
        <w:ind w:left="1080"/>
        <w:jc w:val="both"/>
        <w:rPr>
          <w:sz w:val="24"/>
        </w:rPr>
      </w:pPr>
      <w:proofErr w:type="gramStart"/>
      <w:r w:rsidRPr="003F02A6">
        <w:rPr>
          <w:b/>
          <w:sz w:val="24"/>
          <w:lang w:val="en-US"/>
        </w:rPr>
        <w:t>II</w:t>
      </w:r>
      <w:r w:rsidRPr="003F02A6">
        <w:rPr>
          <w:b/>
          <w:sz w:val="24"/>
        </w:rPr>
        <w:t xml:space="preserve"> этап</w:t>
      </w:r>
      <w:r w:rsidRPr="003F02A6">
        <w:rPr>
          <w:sz w:val="24"/>
        </w:rPr>
        <w:t xml:space="preserve"> – </w:t>
      </w:r>
      <w:r w:rsidR="00284D8D">
        <w:rPr>
          <w:sz w:val="24"/>
        </w:rPr>
        <w:t>очный отборочный.</w:t>
      </w:r>
      <w:proofErr w:type="gramEnd"/>
      <w:r w:rsidR="00284D8D">
        <w:rPr>
          <w:sz w:val="24"/>
        </w:rPr>
        <w:t xml:space="preserve"> Т</w:t>
      </w:r>
      <w:r w:rsidR="00AA5767" w:rsidRPr="003F02A6">
        <w:rPr>
          <w:sz w:val="24"/>
        </w:rPr>
        <w:t>елевизионный этап</w:t>
      </w:r>
      <w:r w:rsidR="0076146B" w:rsidRPr="003F02A6">
        <w:rPr>
          <w:sz w:val="24"/>
        </w:rPr>
        <w:t xml:space="preserve"> конкурса, состоящий из</w:t>
      </w:r>
      <w:r w:rsidR="00AA5767" w:rsidRPr="003F02A6">
        <w:rPr>
          <w:sz w:val="24"/>
        </w:rPr>
        <w:t xml:space="preserve"> 10 программ, в каждой из которых участвуют пять </w:t>
      </w:r>
      <w:proofErr w:type="gramStart"/>
      <w:r w:rsidR="00AA5767" w:rsidRPr="003F02A6">
        <w:rPr>
          <w:sz w:val="24"/>
        </w:rPr>
        <w:t>бизнес-проектов</w:t>
      </w:r>
      <w:proofErr w:type="gramEnd"/>
      <w:r w:rsidR="003126D4" w:rsidRPr="003F02A6">
        <w:rPr>
          <w:sz w:val="24"/>
        </w:rPr>
        <w:t xml:space="preserve">. </w:t>
      </w:r>
      <w:r w:rsidR="004C0055" w:rsidRPr="003F02A6">
        <w:rPr>
          <w:sz w:val="24"/>
        </w:rPr>
        <w:t xml:space="preserve">В каждой программе  эксперты </w:t>
      </w:r>
      <w:r w:rsidR="003126D4" w:rsidRPr="003F02A6">
        <w:rPr>
          <w:sz w:val="24"/>
        </w:rPr>
        <w:t>определяют одного победителя. В</w:t>
      </w:r>
      <w:r w:rsidR="00EB2C67" w:rsidRPr="003F02A6">
        <w:rPr>
          <w:sz w:val="24"/>
        </w:rPr>
        <w:t xml:space="preserve"> следующий этап</w:t>
      </w:r>
      <w:r w:rsidR="003126D4" w:rsidRPr="003F02A6">
        <w:rPr>
          <w:sz w:val="24"/>
        </w:rPr>
        <w:t xml:space="preserve"> проходят </w:t>
      </w:r>
      <w:r w:rsidR="00EB2C67" w:rsidRPr="003F02A6">
        <w:rPr>
          <w:sz w:val="24"/>
        </w:rPr>
        <w:t xml:space="preserve"> 10 участников</w:t>
      </w:r>
      <w:r w:rsidR="00CE7B52" w:rsidRPr="003F02A6">
        <w:rPr>
          <w:sz w:val="24"/>
        </w:rPr>
        <w:t>.</w:t>
      </w:r>
    </w:p>
    <w:p w:rsidR="004B6477" w:rsidRDefault="00C73C44" w:rsidP="003F02A6">
      <w:pPr>
        <w:pStyle w:val="a4"/>
        <w:ind w:left="1080"/>
        <w:jc w:val="both"/>
        <w:rPr>
          <w:sz w:val="24"/>
        </w:rPr>
      </w:pPr>
      <w:proofErr w:type="gramStart"/>
      <w:r w:rsidRPr="003F02A6">
        <w:rPr>
          <w:b/>
          <w:sz w:val="24"/>
          <w:lang w:val="en-US"/>
        </w:rPr>
        <w:t>III</w:t>
      </w:r>
      <w:r w:rsidRPr="003F02A6">
        <w:rPr>
          <w:b/>
          <w:sz w:val="24"/>
        </w:rPr>
        <w:t xml:space="preserve"> этап</w:t>
      </w:r>
      <w:r w:rsidRPr="003F02A6">
        <w:rPr>
          <w:sz w:val="24"/>
        </w:rPr>
        <w:t xml:space="preserve"> </w:t>
      </w:r>
      <w:r w:rsidR="004F3245" w:rsidRPr="003F02A6">
        <w:rPr>
          <w:sz w:val="24"/>
        </w:rPr>
        <w:t>–</w:t>
      </w:r>
      <w:r w:rsidR="009B2002" w:rsidRPr="003F02A6">
        <w:rPr>
          <w:sz w:val="24"/>
        </w:rPr>
        <w:t xml:space="preserve"> </w:t>
      </w:r>
      <w:r w:rsidR="004F3245" w:rsidRPr="003F02A6">
        <w:rPr>
          <w:sz w:val="24"/>
        </w:rPr>
        <w:t>бизнес-игра</w:t>
      </w:r>
      <w:r w:rsidR="00284D8D">
        <w:rPr>
          <w:sz w:val="24"/>
        </w:rPr>
        <w:t>.</w:t>
      </w:r>
      <w:proofErr w:type="gramEnd"/>
      <w:r w:rsidR="00284D8D">
        <w:rPr>
          <w:sz w:val="24"/>
        </w:rPr>
        <w:t xml:space="preserve"> Т</w:t>
      </w:r>
      <w:r w:rsidR="004F3245" w:rsidRPr="003F02A6">
        <w:rPr>
          <w:sz w:val="24"/>
        </w:rPr>
        <w:t>елевизионный этап</w:t>
      </w:r>
      <w:r w:rsidR="0076146B" w:rsidRPr="003F02A6">
        <w:rPr>
          <w:sz w:val="24"/>
        </w:rPr>
        <w:t xml:space="preserve"> конкурса, состоящий из пяти передач.</w:t>
      </w:r>
      <w:r w:rsidR="00284D8D">
        <w:rPr>
          <w:sz w:val="24"/>
        </w:rPr>
        <w:br/>
      </w:r>
      <w:r w:rsidR="004B6477" w:rsidRPr="003F02A6">
        <w:rPr>
          <w:sz w:val="24"/>
        </w:rPr>
        <w:t>В каждой передаче</w:t>
      </w:r>
      <w:r w:rsidR="004F3245" w:rsidRPr="003F02A6">
        <w:rPr>
          <w:sz w:val="24"/>
        </w:rPr>
        <w:t xml:space="preserve"> </w:t>
      </w:r>
      <w:r w:rsidR="00C160B4" w:rsidRPr="003F02A6">
        <w:rPr>
          <w:sz w:val="24"/>
        </w:rPr>
        <w:t xml:space="preserve">10 </w:t>
      </w:r>
      <w:r w:rsidR="00B27AAE" w:rsidRPr="003F02A6">
        <w:rPr>
          <w:sz w:val="24"/>
        </w:rPr>
        <w:t>участ</w:t>
      </w:r>
      <w:r w:rsidR="00C160B4" w:rsidRPr="003F02A6">
        <w:rPr>
          <w:sz w:val="24"/>
        </w:rPr>
        <w:t>ников</w:t>
      </w:r>
      <w:r w:rsidR="00B27AAE" w:rsidRPr="003F02A6">
        <w:rPr>
          <w:sz w:val="24"/>
        </w:rPr>
        <w:t xml:space="preserve"> </w:t>
      </w:r>
      <w:r w:rsidR="004F3245" w:rsidRPr="003F02A6">
        <w:rPr>
          <w:sz w:val="24"/>
        </w:rPr>
        <w:t>проходят конкурсные испытания</w:t>
      </w:r>
      <w:r w:rsidR="004B6477" w:rsidRPr="003F02A6">
        <w:rPr>
          <w:sz w:val="24"/>
        </w:rPr>
        <w:t>. Каждая программа –</w:t>
      </w:r>
      <w:r w:rsidR="004F658E" w:rsidRPr="003F02A6">
        <w:rPr>
          <w:sz w:val="24"/>
        </w:rPr>
        <w:t xml:space="preserve"> одна конкурсная </w:t>
      </w:r>
      <w:r w:rsidR="004B6477" w:rsidRPr="003F02A6">
        <w:rPr>
          <w:sz w:val="24"/>
        </w:rPr>
        <w:t xml:space="preserve">станция: </w:t>
      </w:r>
      <w:r w:rsidR="004F3245" w:rsidRPr="003F02A6">
        <w:rPr>
          <w:sz w:val="24"/>
        </w:rPr>
        <w:t xml:space="preserve"> менеджмент, компетенци</w:t>
      </w:r>
      <w:r w:rsidR="00C160B4" w:rsidRPr="003F02A6">
        <w:rPr>
          <w:sz w:val="24"/>
        </w:rPr>
        <w:t>я</w:t>
      </w:r>
      <w:r w:rsidR="004F3245" w:rsidRPr="003F02A6">
        <w:rPr>
          <w:sz w:val="24"/>
        </w:rPr>
        <w:t xml:space="preserve">, уникальность, человеческий капитал, стратегия и маркетинг. </w:t>
      </w:r>
      <w:r w:rsidR="004B6477" w:rsidRPr="003F02A6">
        <w:rPr>
          <w:sz w:val="24"/>
        </w:rPr>
        <w:t xml:space="preserve">В структуре </w:t>
      </w:r>
      <w:r w:rsidR="00E81052" w:rsidRPr="003F02A6">
        <w:rPr>
          <w:sz w:val="24"/>
        </w:rPr>
        <w:t>прохождения конкурсной станции</w:t>
      </w:r>
      <w:r w:rsidR="004B6477" w:rsidRPr="003F02A6">
        <w:rPr>
          <w:sz w:val="24"/>
        </w:rPr>
        <w:t xml:space="preserve">: тестовый блок, конкурс на коммуникативные навыки – постановочный </w:t>
      </w:r>
      <w:r w:rsidR="00E81052" w:rsidRPr="003F02A6">
        <w:rPr>
          <w:sz w:val="24"/>
        </w:rPr>
        <w:t xml:space="preserve">блок и </w:t>
      </w:r>
      <w:r w:rsidR="004B6477" w:rsidRPr="003F02A6">
        <w:rPr>
          <w:sz w:val="24"/>
        </w:rPr>
        <w:t xml:space="preserve"> испытание в реальных условиях. </w:t>
      </w:r>
      <w:r w:rsidR="00E81052" w:rsidRPr="003F02A6">
        <w:rPr>
          <w:sz w:val="24"/>
        </w:rPr>
        <w:t xml:space="preserve">По итогам всех конкурсов в финал проходят </w:t>
      </w:r>
      <w:r w:rsidR="00E81052" w:rsidRPr="003F02A6">
        <w:rPr>
          <w:sz w:val="24"/>
        </w:rPr>
        <w:lastRenderedPageBreak/>
        <w:t xml:space="preserve">5 участников. </w:t>
      </w:r>
      <w:r w:rsidR="000A1A45" w:rsidRPr="003F02A6">
        <w:rPr>
          <w:sz w:val="24"/>
        </w:rPr>
        <w:t>В последней телепрограмме этапа каждый из пяти наставников приглаша</w:t>
      </w:r>
      <w:r w:rsidR="00284D8D">
        <w:rPr>
          <w:sz w:val="24"/>
        </w:rPr>
        <w:t>е</w:t>
      </w:r>
      <w:r w:rsidR="000A1A45" w:rsidRPr="003F02A6">
        <w:rPr>
          <w:sz w:val="24"/>
        </w:rPr>
        <w:t>т одного и</w:t>
      </w:r>
      <w:r w:rsidR="00284D8D">
        <w:rPr>
          <w:sz w:val="24"/>
        </w:rPr>
        <w:t xml:space="preserve">з пяти победителей </w:t>
      </w:r>
      <w:proofErr w:type="gramStart"/>
      <w:r w:rsidR="00284D8D">
        <w:rPr>
          <w:sz w:val="24"/>
        </w:rPr>
        <w:t>бизнес-игры</w:t>
      </w:r>
      <w:proofErr w:type="gramEnd"/>
      <w:r w:rsidR="00284D8D">
        <w:rPr>
          <w:sz w:val="24"/>
        </w:rPr>
        <w:t>.</w:t>
      </w:r>
    </w:p>
    <w:p w:rsidR="004F3245" w:rsidRPr="003F02A6" w:rsidRDefault="00666C1F" w:rsidP="003F02A6">
      <w:pPr>
        <w:pStyle w:val="a4"/>
        <w:ind w:left="1080"/>
        <w:jc w:val="both"/>
        <w:rPr>
          <w:sz w:val="24"/>
        </w:rPr>
      </w:pPr>
      <w:proofErr w:type="gramStart"/>
      <w:r w:rsidRPr="003F02A6">
        <w:rPr>
          <w:b/>
          <w:sz w:val="24"/>
          <w:lang w:val="en-US"/>
        </w:rPr>
        <w:t>IV</w:t>
      </w:r>
      <w:r w:rsidRPr="003F02A6">
        <w:rPr>
          <w:b/>
          <w:sz w:val="24"/>
        </w:rPr>
        <w:t xml:space="preserve"> этап</w:t>
      </w:r>
      <w:r w:rsidRPr="003F02A6">
        <w:rPr>
          <w:sz w:val="24"/>
        </w:rPr>
        <w:t xml:space="preserve"> </w:t>
      </w:r>
      <w:r w:rsidR="00827ADB" w:rsidRPr="003F02A6">
        <w:rPr>
          <w:sz w:val="24"/>
        </w:rPr>
        <w:t>–</w:t>
      </w:r>
      <w:r w:rsidRPr="003F02A6">
        <w:rPr>
          <w:sz w:val="24"/>
        </w:rPr>
        <w:t xml:space="preserve"> </w:t>
      </w:r>
      <w:r w:rsidR="00827ADB" w:rsidRPr="003F02A6">
        <w:rPr>
          <w:sz w:val="24"/>
        </w:rPr>
        <w:t xml:space="preserve">реализация </w:t>
      </w:r>
      <w:r w:rsidR="000A1A45" w:rsidRPr="003F02A6">
        <w:rPr>
          <w:sz w:val="24"/>
        </w:rPr>
        <w:t>акселерационной программы.</w:t>
      </w:r>
      <w:proofErr w:type="gramEnd"/>
      <w:r w:rsidR="000A1A45" w:rsidRPr="003F02A6">
        <w:rPr>
          <w:sz w:val="24"/>
        </w:rPr>
        <w:t xml:space="preserve"> Участвуют </w:t>
      </w:r>
      <w:r w:rsidR="00827ADB" w:rsidRPr="003F02A6">
        <w:rPr>
          <w:sz w:val="24"/>
        </w:rPr>
        <w:t xml:space="preserve"> 5 финалистов </w:t>
      </w:r>
      <w:r w:rsidR="00BF4A41" w:rsidRPr="003F02A6">
        <w:rPr>
          <w:sz w:val="24"/>
        </w:rPr>
        <w:t>и 5 наставников. Н</w:t>
      </w:r>
      <w:r w:rsidR="00827ADB" w:rsidRPr="003F02A6">
        <w:rPr>
          <w:sz w:val="24"/>
        </w:rPr>
        <w:t xml:space="preserve">а протяжении </w:t>
      </w:r>
      <w:r w:rsidR="00284D8D">
        <w:rPr>
          <w:sz w:val="24"/>
        </w:rPr>
        <w:t>двух с половиной</w:t>
      </w:r>
      <w:r w:rsidR="00827ADB" w:rsidRPr="003F02A6">
        <w:rPr>
          <w:sz w:val="24"/>
        </w:rPr>
        <w:t xml:space="preserve"> месяцев </w:t>
      </w:r>
      <w:r w:rsidR="00B32599" w:rsidRPr="003F02A6">
        <w:rPr>
          <w:sz w:val="24"/>
        </w:rPr>
        <w:t>группы р</w:t>
      </w:r>
      <w:r w:rsidR="00F36C55" w:rsidRPr="003F02A6">
        <w:rPr>
          <w:sz w:val="24"/>
        </w:rPr>
        <w:t>аботают в рамках акселерационной программы</w:t>
      </w:r>
      <w:r w:rsidR="007E4F22" w:rsidRPr="003F02A6">
        <w:rPr>
          <w:sz w:val="24"/>
        </w:rPr>
        <w:t>, разработанной специалистами Корпорации развития и наставником.</w:t>
      </w:r>
      <w:r w:rsidR="00580F3C" w:rsidRPr="003F02A6">
        <w:rPr>
          <w:sz w:val="24"/>
        </w:rPr>
        <w:t xml:space="preserve"> Телевизионная </w:t>
      </w:r>
      <w:r w:rsidR="00B32599" w:rsidRPr="003F02A6">
        <w:rPr>
          <w:sz w:val="24"/>
        </w:rPr>
        <w:t>команда</w:t>
      </w:r>
      <w:r w:rsidR="00580F3C" w:rsidRPr="003F02A6">
        <w:rPr>
          <w:sz w:val="24"/>
        </w:rPr>
        <w:t xml:space="preserve"> конкурса обеспечивает </w:t>
      </w:r>
      <w:proofErr w:type="spellStart"/>
      <w:r w:rsidR="00580F3C" w:rsidRPr="003F02A6">
        <w:rPr>
          <w:sz w:val="24"/>
        </w:rPr>
        <w:t>видеосопровождение</w:t>
      </w:r>
      <w:proofErr w:type="spellEnd"/>
      <w:r w:rsidR="00580F3C" w:rsidRPr="003F02A6">
        <w:rPr>
          <w:sz w:val="24"/>
        </w:rPr>
        <w:t xml:space="preserve"> работы финалистов</w:t>
      </w:r>
      <w:r w:rsidR="00284D8D">
        <w:rPr>
          <w:sz w:val="24"/>
        </w:rPr>
        <w:t xml:space="preserve"> и наставников. </w:t>
      </w:r>
      <w:proofErr w:type="gramStart"/>
      <w:r w:rsidR="00284D8D">
        <w:rPr>
          <w:sz w:val="24"/>
        </w:rPr>
        <w:t>К эфиру готовя</w:t>
      </w:r>
      <w:r w:rsidR="007E4F22" w:rsidRPr="003F02A6">
        <w:rPr>
          <w:sz w:val="24"/>
        </w:rPr>
        <w:t xml:space="preserve">тся 5 передач о каждом из финалистов, </w:t>
      </w:r>
      <w:r w:rsidR="001979B3" w:rsidRPr="003F02A6">
        <w:rPr>
          <w:sz w:val="24"/>
        </w:rPr>
        <w:t>котор</w:t>
      </w:r>
      <w:r w:rsidR="00284D8D">
        <w:rPr>
          <w:sz w:val="24"/>
        </w:rPr>
        <w:t>ые</w:t>
      </w:r>
      <w:r w:rsidR="001979B3" w:rsidRPr="003F02A6">
        <w:rPr>
          <w:sz w:val="24"/>
        </w:rPr>
        <w:t xml:space="preserve"> включа</w:t>
      </w:r>
      <w:r w:rsidR="00284D8D">
        <w:rPr>
          <w:sz w:val="24"/>
        </w:rPr>
        <w:t>ю</w:t>
      </w:r>
      <w:r w:rsidR="001979B3" w:rsidRPr="003F02A6">
        <w:rPr>
          <w:sz w:val="24"/>
        </w:rPr>
        <w:t>т в себя работу с тренерами, один день с наставником, з</w:t>
      </w:r>
      <w:r w:rsidR="007E562F" w:rsidRPr="003F02A6">
        <w:rPr>
          <w:sz w:val="24"/>
        </w:rPr>
        <w:t xml:space="preserve">накомство с лучшими практиками и бизнесменами, анализ профильного сектора бизнеса, </w:t>
      </w:r>
      <w:r w:rsidR="00501EE0" w:rsidRPr="003F02A6">
        <w:rPr>
          <w:sz w:val="24"/>
        </w:rPr>
        <w:t>оценку результатов до входа в этап</w:t>
      </w:r>
      <w:r w:rsidR="00F763ED" w:rsidRPr="003F02A6">
        <w:rPr>
          <w:sz w:val="24"/>
        </w:rPr>
        <w:t xml:space="preserve"> и по его </w:t>
      </w:r>
      <w:r w:rsidR="007E562F" w:rsidRPr="003F02A6">
        <w:rPr>
          <w:sz w:val="24"/>
        </w:rPr>
        <w:t xml:space="preserve">завершению (капитализация, </w:t>
      </w:r>
      <w:r w:rsidR="00284D8D" w:rsidRPr="003F02A6">
        <w:rPr>
          <w:sz w:val="24"/>
        </w:rPr>
        <w:t>управленческий</w:t>
      </w:r>
      <w:r w:rsidR="00284D8D">
        <w:rPr>
          <w:sz w:val="24"/>
        </w:rPr>
        <w:t xml:space="preserve"> и</w:t>
      </w:r>
      <w:r w:rsidR="00284D8D" w:rsidRPr="003F02A6">
        <w:rPr>
          <w:sz w:val="24"/>
        </w:rPr>
        <w:t xml:space="preserve"> рабочий </w:t>
      </w:r>
      <w:r w:rsidR="00284D8D">
        <w:rPr>
          <w:sz w:val="24"/>
        </w:rPr>
        <w:t>персонал</w:t>
      </w:r>
      <w:r w:rsidR="007E562F" w:rsidRPr="003F02A6">
        <w:rPr>
          <w:sz w:val="24"/>
        </w:rPr>
        <w:t xml:space="preserve">, чистая прибыль, объем продукции, количество продаж или средний чек сделки и </w:t>
      </w:r>
      <w:r w:rsidR="00284D8D">
        <w:rPr>
          <w:sz w:val="24"/>
        </w:rPr>
        <w:t>т.д.</w:t>
      </w:r>
      <w:r w:rsidR="007E562F" w:rsidRPr="003F02A6">
        <w:rPr>
          <w:sz w:val="24"/>
        </w:rPr>
        <w:t xml:space="preserve">). </w:t>
      </w:r>
      <w:proofErr w:type="gramEnd"/>
    </w:p>
    <w:p w:rsidR="00C73C44" w:rsidRDefault="009B2002" w:rsidP="003F02A6">
      <w:pPr>
        <w:pStyle w:val="a4"/>
        <w:ind w:left="1080"/>
        <w:jc w:val="both"/>
        <w:rPr>
          <w:sz w:val="24"/>
        </w:rPr>
      </w:pPr>
      <w:proofErr w:type="gramStart"/>
      <w:r w:rsidRPr="003F02A6">
        <w:rPr>
          <w:b/>
          <w:sz w:val="24"/>
          <w:lang w:val="en-US"/>
        </w:rPr>
        <w:t>V</w:t>
      </w:r>
      <w:r w:rsidRPr="003F02A6">
        <w:rPr>
          <w:b/>
          <w:sz w:val="24"/>
        </w:rPr>
        <w:t xml:space="preserve"> этап</w:t>
      </w:r>
      <w:r w:rsidRPr="003F02A6">
        <w:rPr>
          <w:sz w:val="24"/>
        </w:rPr>
        <w:t xml:space="preserve"> </w:t>
      </w:r>
      <w:r w:rsidR="00284D8D">
        <w:rPr>
          <w:sz w:val="24"/>
        </w:rPr>
        <w:t>– финал.</w:t>
      </w:r>
      <w:proofErr w:type="gramEnd"/>
      <w:r w:rsidR="00C73C44" w:rsidRPr="003F02A6">
        <w:rPr>
          <w:sz w:val="24"/>
        </w:rPr>
        <w:t xml:space="preserve"> </w:t>
      </w:r>
      <w:r w:rsidR="00284D8D">
        <w:rPr>
          <w:sz w:val="24"/>
        </w:rPr>
        <w:t>О</w:t>
      </w:r>
      <w:r w:rsidR="00C73C44" w:rsidRPr="003F02A6">
        <w:rPr>
          <w:sz w:val="24"/>
        </w:rPr>
        <w:t>пределение победителя</w:t>
      </w:r>
      <w:r w:rsidR="00FD2CC0" w:rsidRPr="003F02A6">
        <w:rPr>
          <w:sz w:val="24"/>
        </w:rPr>
        <w:t xml:space="preserve"> проводится на площадке Евр</w:t>
      </w:r>
      <w:r w:rsidR="00666C1F" w:rsidRPr="003F02A6">
        <w:rPr>
          <w:sz w:val="24"/>
        </w:rPr>
        <w:t>азийского экономического Форума</w:t>
      </w:r>
      <w:r w:rsidR="004E0D77" w:rsidRPr="003F02A6">
        <w:rPr>
          <w:sz w:val="24"/>
        </w:rPr>
        <w:t xml:space="preserve">, где </w:t>
      </w:r>
      <w:r w:rsidR="009A5736" w:rsidRPr="003F02A6">
        <w:rPr>
          <w:sz w:val="24"/>
        </w:rPr>
        <w:t>в первый день</w:t>
      </w:r>
      <w:r w:rsidR="00985C11" w:rsidRPr="003F02A6">
        <w:rPr>
          <w:sz w:val="24"/>
        </w:rPr>
        <w:t xml:space="preserve"> Большое жюри и участники Форума в онлайн-режиме</w:t>
      </w:r>
      <w:r w:rsidR="009A5736" w:rsidRPr="003F02A6">
        <w:rPr>
          <w:sz w:val="24"/>
        </w:rPr>
        <w:t xml:space="preserve"> </w:t>
      </w:r>
      <w:r w:rsidR="00985C11" w:rsidRPr="003F02A6">
        <w:rPr>
          <w:sz w:val="24"/>
        </w:rPr>
        <w:t>знакомятся с видеоотчет</w:t>
      </w:r>
      <w:r w:rsidR="00284D8D">
        <w:rPr>
          <w:sz w:val="24"/>
        </w:rPr>
        <w:t>а</w:t>
      </w:r>
      <w:r w:rsidR="00985C11" w:rsidRPr="003F02A6">
        <w:rPr>
          <w:sz w:val="24"/>
        </w:rPr>
        <w:t>м</w:t>
      </w:r>
      <w:r w:rsidR="00284D8D">
        <w:rPr>
          <w:sz w:val="24"/>
        </w:rPr>
        <w:t>и,</w:t>
      </w:r>
      <w:r w:rsidR="00985C11" w:rsidRPr="003F02A6">
        <w:rPr>
          <w:sz w:val="24"/>
        </w:rPr>
        <w:t xml:space="preserve"> подготовленным</w:t>
      </w:r>
      <w:r w:rsidR="00284D8D">
        <w:rPr>
          <w:sz w:val="24"/>
        </w:rPr>
        <w:t>и</w:t>
      </w:r>
      <w:r w:rsidR="00985C11" w:rsidRPr="003F02A6">
        <w:rPr>
          <w:sz w:val="24"/>
        </w:rPr>
        <w:t xml:space="preserve"> съемочной группой проекта</w:t>
      </w:r>
      <w:r w:rsidR="00284D8D">
        <w:rPr>
          <w:sz w:val="24"/>
        </w:rPr>
        <w:t xml:space="preserve">, и </w:t>
      </w:r>
      <w:r w:rsidR="00985C11" w:rsidRPr="003F02A6">
        <w:rPr>
          <w:sz w:val="24"/>
        </w:rPr>
        <w:t xml:space="preserve">оценивают презентации </w:t>
      </w:r>
      <w:proofErr w:type="gramStart"/>
      <w:r w:rsidR="00985C11" w:rsidRPr="003F02A6">
        <w:rPr>
          <w:sz w:val="24"/>
        </w:rPr>
        <w:t>бизнес-проектов</w:t>
      </w:r>
      <w:proofErr w:type="gramEnd"/>
      <w:r w:rsidR="00985C11" w:rsidRPr="003F02A6">
        <w:rPr>
          <w:sz w:val="24"/>
        </w:rPr>
        <w:t xml:space="preserve"> и выступления наставников</w:t>
      </w:r>
      <w:r w:rsidR="009A5736" w:rsidRPr="003F02A6">
        <w:rPr>
          <w:sz w:val="24"/>
        </w:rPr>
        <w:t xml:space="preserve">. Во второй день </w:t>
      </w:r>
      <w:r w:rsidR="00284D8D">
        <w:rPr>
          <w:sz w:val="24"/>
        </w:rPr>
        <w:t xml:space="preserve">проходит </w:t>
      </w:r>
      <w:proofErr w:type="gramStart"/>
      <w:r w:rsidR="00284D8D">
        <w:rPr>
          <w:sz w:val="24"/>
        </w:rPr>
        <w:t>тематическая</w:t>
      </w:r>
      <w:proofErr w:type="gramEnd"/>
      <w:r w:rsidR="00284D8D">
        <w:rPr>
          <w:sz w:val="24"/>
        </w:rPr>
        <w:t xml:space="preserve"> бизнес-</w:t>
      </w:r>
      <w:r w:rsidR="000E21F0" w:rsidRPr="003F02A6">
        <w:rPr>
          <w:sz w:val="24"/>
        </w:rPr>
        <w:t xml:space="preserve">игра </w:t>
      </w:r>
      <w:r w:rsidR="00284D8D" w:rsidRPr="003F02A6">
        <w:rPr>
          <w:sz w:val="24"/>
        </w:rPr>
        <w:t>в формате бизнес-биатлона</w:t>
      </w:r>
      <w:r w:rsidR="00F97ABC">
        <w:rPr>
          <w:sz w:val="24"/>
        </w:rPr>
        <w:t xml:space="preserve"> </w:t>
      </w:r>
      <w:r w:rsidR="000E21F0" w:rsidRPr="003F02A6">
        <w:rPr>
          <w:sz w:val="24"/>
        </w:rPr>
        <w:t>с уч</w:t>
      </w:r>
      <w:r w:rsidR="00284D8D">
        <w:rPr>
          <w:sz w:val="24"/>
        </w:rPr>
        <w:t>астием финалистов и наставников</w:t>
      </w:r>
      <w:r w:rsidR="000E21F0" w:rsidRPr="003F02A6">
        <w:rPr>
          <w:sz w:val="24"/>
        </w:rPr>
        <w:t xml:space="preserve">, проходит голосование Большого жюри, аудитории Форума и </w:t>
      </w:r>
      <w:r w:rsidR="003A2545">
        <w:rPr>
          <w:sz w:val="24"/>
        </w:rPr>
        <w:t>и</w:t>
      </w:r>
      <w:r w:rsidR="000E21F0" w:rsidRPr="003F02A6">
        <w:rPr>
          <w:sz w:val="24"/>
        </w:rPr>
        <w:t>нтернет-пользователей. В рамках третьего дня Форума п</w:t>
      </w:r>
      <w:r w:rsidR="003A2545">
        <w:rPr>
          <w:sz w:val="24"/>
        </w:rPr>
        <w:t>роходит церемония награждения.</w:t>
      </w:r>
    </w:p>
    <w:p w:rsidR="008C6D6D" w:rsidRPr="008C6D6D" w:rsidRDefault="008C6D6D" w:rsidP="003F02A6">
      <w:pPr>
        <w:pStyle w:val="a4"/>
        <w:ind w:left="1080"/>
        <w:jc w:val="both"/>
        <w:rPr>
          <w:sz w:val="24"/>
        </w:rPr>
      </w:pPr>
    </w:p>
    <w:p w:rsidR="0000526D" w:rsidRDefault="00812371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>Церемония награ</w:t>
      </w:r>
      <w:r w:rsidR="009A5736" w:rsidRPr="003F02A6">
        <w:rPr>
          <w:sz w:val="24"/>
        </w:rPr>
        <w:t xml:space="preserve">ждения </w:t>
      </w:r>
      <w:r w:rsidR="004F045B" w:rsidRPr="003F02A6">
        <w:rPr>
          <w:sz w:val="24"/>
        </w:rPr>
        <w:t xml:space="preserve">включает в себя вручение Главного приза, специальных наград, приза </w:t>
      </w:r>
      <w:proofErr w:type="gramStart"/>
      <w:r w:rsidR="003A2545">
        <w:rPr>
          <w:sz w:val="24"/>
        </w:rPr>
        <w:t>и</w:t>
      </w:r>
      <w:r w:rsidR="004F045B" w:rsidRPr="003F02A6">
        <w:rPr>
          <w:sz w:val="24"/>
        </w:rPr>
        <w:t>нтернет-аудитории</w:t>
      </w:r>
      <w:proofErr w:type="gramEnd"/>
      <w:r w:rsidR="004F045B" w:rsidRPr="003F02A6">
        <w:rPr>
          <w:sz w:val="24"/>
        </w:rPr>
        <w:t>.</w:t>
      </w:r>
    </w:p>
    <w:p w:rsidR="003F02A6" w:rsidRDefault="003F02A6" w:rsidP="003F02A6">
      <w:pPr>
        <w:pStyle w:val="a4"/>
        <w:ind w:left="1080"/>
        <w:jc w:val="both"/>
        <w:rPr>
          <w:sz w:val="24"/>
        </w:rPr>
      </w:pPr>
    </w:p>
    <w:p w:rsidR="003A2545" w:rsidRPr="003F02A6" w:rsidRDefault="003A2545" w:rsidP="003F02A6">
      <w:pPr>
        <w:pStyle w:val="a4"/>
        <w:ind w:left="1080"/>
        <w:jc w:val="both"/>
        <w:rPr>
          <w:sz w:val="24"/>
        </w:rPr>
      </w:pPr>
    </w:p>
    <w:p w:rsidR="0000526D" w:rsidRPr="003A2545" w:rsidRDefault="0000526D" w:rsidP="009C069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A2545">
        <w:rPr>
          <w:b/>
          <w:sz w:val="28"/>
          <w:szCs w:val="28"/>
        </w:rPr>
        <w:t>С</w:t>
      </w:r>
      <w:r w:rsidR="00C1320D" w:rsidRPr="003A2545">
        <w:rPr>
          <w:b/>
          <w:sz w:val="28"/>
          <w:szCs w:val="28"/>
        </w:rPr>
        <w:t xml:space="preserve">роки </w:t>
      </w:r>
      <w:r w:rsidRPr="003A2545">
        <w:rPr>
          <w:b/>
          <w:sz w:val="28"/>
          <w:szCs w:val="28"/>
        </w:rPr>
        <w:t>проведения и критерии конкурс</w:t>
      </w:r>
      <w:r w:rsidR="00843AC2" w:rsidRPr="003A2545">
        <w:rPr>
          <w:b/>
          <w:sz w:val="28"/>
          <w:szCs w:val="28"/>
        </w:rPr>
        <w:t>а</w:t>
      </w:r>
      <w:r w:rsidR="009A5736" w:rsidRPr="003A2545">
        <w:rPr>
          <w:b/>
          <w:sz w:val="28"/>
          <w:szCs w:val="28"/>
        </w:rPr>
        <w:t xml:space="preserve"> </w:t>
      </w:r>
      <w:r w:rsidR="006B53B4" w:rsidRPr="003A2545">
        <w:rPr>
          <w:b/>
          <w:sz w:val="28"/>
          <w:szCs w:val="28"/>
        </w:rPr>
        <w:t>«Бизнес-</w:t>
      </w:r>
      <w:r w:rsidR="00F97ABC">
        <w:rPr>
          <w:b/>
          <w:sz w:val="28"/>
          <w:szCs w:val="28"/>
        </w:rPr>
        <w:t>к</w:t>
      </w:r>
      <w:r w:rsidR="006B53B4" w:rsidRPr="003A2545">
        <w:rPr>
          <w:b/>
          <w:sz w:val="28"/>
          <w:szCs w:val="28"/>
        </w:rPr>
        <w:t>ласс»</w:t>
      </w:r>
    </w:p>
    <w:p w:rsidR="003A2545" w:rsidRPr="003F02A6" w:rsidRDefault="003A2545" w:rsidP="003A2545">
      <w:pPr>
        <w:pStyle w:val="a4"/>
        <w:ind w:left="1134"/>
        <w:rPr>
          <w:b/>
          <w:sz w:val="24"/>
        </w:rPr>
      </w:pPr>
    </w:p>
    <w:p w:rsidR="009A5736" w:rsidRPr="008C6D6D" w:rsidRDefault="000B4A48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8C6D6D">
        <w:rPr>
          <w:sz w:val="24"/>
        </w:rPr>
        <w:t>I этап</w:t>
      </w:r>
      <w:r w:rsidR="0022560C" w:rsidRPr="008C6D6D">
        <w:rPr>
          <w:sz w:val="24"/>
        </w:rPr>
        <w:t xml:space="preserve"> конкурса</w:t>
      </w:r>
      <w:r w:rsidR="005E6B35" w:rsidRPr="008C6D6D">
        <w:rPr>
          <w:sz w:val="24"/>
        </w:rPr>
        <w:t xml:space="preserve"> </w:t>
      </w:r>
      <w:r w:rsidR="007F440B" w:rsidRPr="008C6D6D">
        <w:rPr>
          <w:sz w:val="24"/>
        </w:rPr>
        <w:t>(заявочный)</w:t>
      </w:r>
      <w:r w:rsidR="008C6D6D" w:rsidRPr="008C6D6D">
        <w:rPr>
          <w:sz w:val="24"/>
        </w:rPr>
        <w:t xml:space="preserve"> –</w:t>
      </w:r>
      <w:r w:rsidR="007F440B" w:rsidRPr="008C6D6D">
        <w:rPr>
          <w:sz w:val="24"/>
        </w:rPr>
        <w:t xml:space="preserve"> </w:t>
      </w:r>
      <w:r w:rsidR="0000526D" w:rsidRPr="008C6D6D">
        <w:rPr>
          <w:sz w:val="24"/>
        </w:rPr>
        <w:t xml:space="preserve">с </w:t>
      </w:r>
      <w:r w:rsidR="006B53B4" w:rsidRPr="008C6D6D">
        <w:rPr>
          <w:sz w:val="24"/>
        </w:rPr>
        <w:t>4</w:t>
      </w:r>
      <w:r w:rsidR="0000526D" w:rsidRPr="008C6D6D">
        <w:rPr>
          <w:sz w:val="24"/>
        </w:rPr>
        <w:t xml:space="preserve"> </w:t>
      </w:r>
      <w:r w:rsidR="00D37DAC" w:rsidRPr="008C6D6D">
        <w:rPr>
          <w:sz w:val="24"/>
        </w:rPr>
        <w:t>апреля</w:t>
      </w:r>
      <w:r w:rsidR="00843AC2" w:rsidRPr="008C6D6D">
        <w:rPr>
          <w:sz w:val="24"/>
        </w:rPr>
        <w:t xml:space="preserve"> </w:t>
      </w:r>
      <w:r w:rsidR="0000526D" w:rsidRPr="008C6D6D">
        <w:rPr>
          <w:sz w:val="24"/>
        </w:rPr>
        <w:t>201</w:t>
      </w:r>
      <w:r w:rsidR="00D37DAC" w:rsidRPr="008C6D6D">
        <w:rPr>
          <w:sz w:val="24"/>
        </w:rPr>
        <w:t>6</w:t>
      </w:r>
      <w:r w:rsidR="005E6B35" w:rsidRPr="008C6D6D">
        <w:rPr>
          <w:sz w:val="24"/>
        </w:rPr>
        <w:t xml:space="preserve"> года </w:t>
      </w:r>
      <w:r w:rsidR="00E24648" w:rsidRPr="008C6D6D">
        <w:rPr>
          <w:sz w:val="24"/>
        </w:rPr>
        <w:t xml:space="preserve">по </w:t>
      </w:r>
      <w:r w:rsidR="006341B7">
        <w:rPr>
          <w:sz w:val="24"/>
        </w:rPr>
        <w:t>10</w:t>
      </w:r>
      <w:r w:rsidR="0022560C" w:rsidRPr="008C6D6D">
        <w:rPr>
          <w:sz w:val="24"/>
        </w:rPr>
        <w:t xml:space="preserve"> </w:t>
      </w:r>
      <w:r w:rsidR="006341B7">
        <w:rPr>
          <w:sz w:val="24"/>
        </w:rPr>
        <w:t xml:space="preserve">июня </w:t>
      </w:r>
      <w:r w:rsidR="0000526D" w:rsidRPr="008C6D6D">
        <w:rPr>
          <w:sz w:val="24"/>
        </w:rPr>
        <w:t>201</w:t>
      </w:r>
      <w:r w:rsidR="00D37DAC" w:rsidRPr="008C6D6D">
        <w:rPr>
          <w:sz w:val="24"/>
        </w:rPr>
        <w:t>6</w:t>
      </w:r>
      <w:r w:rsidR="00A27B34" w:rsidRPr="008C6D6D">
        <w:rPr>
          <w:sz w:val="24"/>
        </w:rPr>
        <w:t xml:space="preserve"> </w:t>
      </w:r>
      <w:r w:rsidR="00DC18C3" w:rsidRPr="008C6D6D">
        <w:rPr>
          <w:sz w:val="24"/>
        </w:rPr>
        <w:t>года</w:t>
      </w:r>
      <w:r w:rsidR="008C6D6D" w:rsidRPr="008C6D6D">
        <w:rPr>
          <w:sz w:val="24"/>
        </w:rPr>
        <w:t>.</w:t>
      </w:r>
      <w:r w:rsidR="00DC18C3" w:rsidRPr="008C6D6D">
        <w:rPr>
          <w:sz w:val="24"/>
        </w:rPr>
        <w:t xml:space="preserve"> </w:t>
      </w:r>
      <w:r w:rsidR="008C6D6D" w:rsidRPr="008C6D6D">
        <w:rPr>
          <w:sz w:val="24"/>
        </w:rPr>
        <w:t>П</w:t>
      </w:r>
      <w:r w:rsidR="00553FE9" w:rsidRPr="008C6D6D">
        <w:rPr>
          <w:sz w:val="24"/>
        </w:rPr>
        <w:t xml:space="preserve">одача анкет производится в установленной </w:t>
      </w:r>
      <w:r w:rsidR="00A140A2" w:rsidRPr="008C6D6D">
        <w:rPr>
          <w:sz w:val="24"/>
        </w:rPr>
        <w:t>организаторами форме</w:t>
      </w:r>
      <w:r w:rsidR="00553FE9" w:rsidRPr="008C6D6D">
        <w:rPr>
          <w:sz w:val="24"/>
        </w:rPr>
        <w:t xml:space="preserve">, заполняется </w:t>
      </w:r>
      <w:r w:rsidR="00A140A2" w:rsidRPr="008C6D6D">
        <w:rPr>
          <w:sz w:val="24"/>
        </w:rPr>
        <w:t>участником</w:t>
      </w:r>
      <w:r w:rsidR="00553FE9" w:rsidRPr="008C6D6D">
        <w:rPr>
          <w:sz w:val="24"/>
        </w:rPr>
        <w:t xml:space="preserve"> и размещается на сайте проекта</w:t>
      </w:r>
      <w:r w:rsidR="00DC18C3" w:rsidRPr="008C6D6D">
        <w:rPr>
          <w:sz w:val="24"/>
        </w:rPr>
        <w:t xml:space="preserve">. </w:t>
      </w:r>
      <w:r w:rsidR="00553FE9" w:rsidRPr="008C6D6D">
        <w:rPr>
          <w:sz w:val="24"/>
        </w:rPr>
        <w:t>Анкеты, заполненные с нарушением требований к форме и срокам подачи</w:t>
      </w:r>
      <w:r w:rsidR="008C6D6D" w:rsidRPr="008C6D6D">
        <w:rPr>
          <w:sz w:val="24"/>
        </w:rPr>
        <w:t>,</w:t>
      </w:r>
      <w:r w:rsidR="00553FE9" w:rsidRPr="008C6D6D">
        <w:rPr>
          <w:sz w:val="24"/>
        </w:rPr>
        <w:t xml:space="preserve"> к рассмотрению не принимаются.</w:t>
      </w:r>
      <w:r w:rsidR="00DC18C3" w:rsidRPr="008C6D6D">
        <w:rPr>
          <w:sz w:val="24"/>
        </w:rPr>
        <w:t xml:space="preserve"> </w:t>
      </w:r>
      <w:r w:rsidR="00553FE9" w:rsidRPr="008C6D6D">
        <w:rPr>
          <w:sz w:val="24"/>
        </w:rPr>
        <w:t>Принятые к рассмотрению анкеты регистрируются и обрабатываются организатор</w:t>
      </w:r>
      <w:r w:rsidR="00A140A2" w:rsidRPr="008C6D6D">
        <w:rPr>
          <w:sz w:val="24"/>
        </w:rPr>
        <w:t>ами</w:t>
      </w:r>
      <w:r w:rsidR="00553FE9" w:rsidRPr="008C6D6D">
        <w:rPr>
          <w:sz w:val="24"/>
        </w:rPr>
        <w:t>. Сведения о заявителях, количестве поступивших и принятых к рас</w:t>
      </w:r>
      <w:r w:rsidR="008C6D6D" w:rsidRPr="008C6D6D">
        <w:rPr>
          <w:sz w:val="24"/>
        </w:rPr>
        <w:t>смотрению анкет не разглашаются</w:t>
      </w:r>
      <w:r w:rsidR="00DC18C3" w:rsidRPr="008C6D6D">
        <w:rPr>
          <w:sz w:val="24"/>
        </w:rPr>
        <w:t>.</w:t>
      </w:r>
      <w:r w:rsidR="008C6D6D">
        <w:rPr>
          <w:sz w:val="24"/>
        </w:rPr>
        <w:br/>
      </w:r>
      <w:r w:rsidR="00553FE9" w:rsidRPr="008C6D6D">
        <w:rPr>
          <w:sz w:val="24"/>
        </w:rPr>
        <w:t xml:space="preserve">В </w:t>
      </w:r>
      <w:r w:rsidR="00A140A2" w:rsidRPr="008C6D6D">
        <w:rPr>
          <w:sz w:val="24"/>
        </w:rPr>
        <w:t xml:space="preserve">конкурсном отборе анкет </w:t>
      </w:r>
      <w:r w:rsidR="00553FE9" w:rsidRPr="008C6D6D">
        <w:rPr>
          <w:sz w:val="24"/>
        </w:rPr>
        <w:t>анализируются экономические, управленческие, технологические показател</w:t>
      </w:r>
      <w:r w:rsidR="00A140A2" w:rsidRPr="008C6D6D">
        <w:rPr>
          <w:sz w:val="24"/>
        </w:rPr>
        <w:t xml:space="preserve">и и структура </w:t>
      </w:r>
      <w:proofErr w:type="gramStart"/>
      <w:r w:rsidR="00A140A2" w:rsidRPr="008C6D6D">
        <w:rPr>
          <w:sz w:val="24"/>
        </w:rPr>
        <w:t>бизнес-</w:t>
      </w:r>
      <w:r w:rsidR="00553FE9" w:rsidRPr="008C6D6D">
        <w:rPr>
          <w:sz w:val="24"/>
        </w:rPr>
        <w:t>проекта</w:t>
      </w:r>
      <w:proofErr w:type="gramEnd"/>
      <w:r w:rsidR="00553FE9" w:rsidRPr="008C6D6D">
        <w:rPr>
          <w:sz w:val="24"/>
        </w:rPr>
        <w:t xml:space="preserve">. При анализе анкеты организаторы </w:t>
      </w:r>
      <w:r w:rsidR="008C6D6D" w:rsidRPr="008C6D6D">
        <w:rPr>
          <w:sz w:val="24"/>
        </w:rPr>
        <w:t xml:space="preserve">уделяют </w:t>
      </w:r>
      <w:r w:rsidR="00553FE9" w:rsidRPr="008C6D6D">
        <w:rPr>
          <w:sz w:val="24"/>
        </w:rPr>
        <w:t xml:space="preserve">особое внимание </w:t>
      </w:r>
      <w:r w:rsidR="008C6D6D">
        <w:rPr>
          <w:sz w:val="24"/>
        </w:rPr>
        <w:t>следующим критериям</w:t>
      </w:r>
      <w:r w:rsidR="00553FE9" w:rsidRPr="008C6D6D">
        <w:rPr>
          <w:sz w:val="24"/>
        </w:rPr>
        <w:t>:</w:t>
      </w:r>
      <w:r w:rsidR="009A5736" w:rsidRPr="008C6D6D">
        <w:rPr>
          <w:sz w:val="24"/>
        </w:rPr>
        <w:t xml:space="preserve"> </w:t>
      </w:r>
    </w:p>
    <w:p w:rsidR="00A140A2" w:rsidRPr="003F02A6" w:rsidRDefault="00553FE9" w:rsidP="00F97ABC">
      <w:pPr>
        <w:pStyle w:val="a4"/>
        <w:numPr>
          <w:ilvl w:val="0"/>
          <w:numId w:val="16"/>
        </w:numPr>
        <w:jc w:val="both"/>
        <w:rPr>
          <w:sz w:val="24"/>
        </w:rPr>
      </w:pPr>
      <w:r w:rsidRPr="003F02A6">
        <w:rPr>
          <w:sz w:val="24"/>
        </w:rPr>
        <w:t xml:space="preserve">состояние организационной и </w:t>
      </w:r>
      <w:r w:rsidR="008C6D6D">
        <w:rPr>
          <w:sz w:val="24"/>
        </w:rPr>
        <w:t xml:space="preserve">управленческой структуры </w:t>
      </w:r>
      <w:proofErr w:type="gramStart"/>
      <w:r w:rsidR="008C6D6D">
        <w:rPr>
          <w:sz w:val="24"/>
        </w:rPr>
        <w:t>бизнес-</w:t>
      </w:r>
      <w:r w:rsidRPr="003F02A6">
        <w:rPr>
          <w:sz w:val="24"/>
        </w:rPr>
        <w:t>проекта</w:t>
      </w:r>
      <w:proofErr w:type="gramEnd"/>
      <w:r w:rsidRPr="003F02A6">
        <w:rPr>
          <w:sz w:val="24"/>
        </w:rPr>
        <w:t>, коммерческ</w:t>
      </w:r>
      <w:r w:rsidR="008C6D6D">
        <w:rPr>
          <w:sz w:val="24"/>
        </w:rPr>
        <w:t>ая</w:t>
      </w:r>
      <w:r w:rsidRPr="003F02A6">
        <w:rPr>
          <w:sz w:val="24"/>
        </w:rPr>
        <w:t xml:space="preserve"> и маркетингов</w:t>
      </w:r>
      <w:r w:rsidR="008C6D6D">
        <w:rPr>
          <w:sz w:val="24"/>
        </w:rPr>
        <w:t>ая</w:t>
      </w:r>
      <w:r w:rsidRPr="003F02A6">
        <w:rPr>
          <w:sz w:val="24"/>
        </w:rPr>
        <w:t xml:space="preserve"> стратеги</w:t>
      </w:r>
      <w:r w:rsidR="008C6D6D">
        <w:rPr>
          <w:sz w:val="24"/>
        </w:rPr>
        <w:t>я</w:t>
      </w:r>
      <w:r w:rsidRPr="003F02A6">
        <w:rPr>
          <w:sz w:val="24"/>
        </w:rPr>
        <w:t xml:space="preserve"> бизнес проекта;</w:t>
      </w:r>
    </w:p>
    <w:p w:rsidR="00A140A2" w:rsidRPr="003F02A6" w:rsidRDefault="00553FE9" w:rsidP="00F97ABC">
      <w:pPr>
        <w:pStyle w:val="a4"/>
        <w:numPr>
          <w:ilvl w:val="0"/>
          <w:numId w:val="16"/>
        </w:numPr>
        <w:jc w:val="both"/>
        <w:rPr>
          <w:sz w:val="24"/>
        </w:rPr>
      </w:pPr>
      <w:r w:rsidRPr="003F02A6">
        <w:rPr>
          <w:sz w:val="24"/>
        </w:rPr>
        <w:t xml:space="preserve">конкурентоспособность коммерческой деятельности бизнеса заявителя, наличие стратегии продвижения </w:t>
      </w:r>
      <w:proofErr w:type="gramStart"/>
      <w:r w:rsidRPr="003F02A6">
        <w:rPr>
          <w:sz w:val="24"/>
        </w:rPr>
        <w:t>бизнес</w:t>
      </w:r>
      <w:r w:rsidR="008C6D6D">
        <w:rPr>
          <w:sz w:val="24"/>
        </w:rPr>
        <w:t>-</w:t>
      </w:r>
      <w:r w:rsidRPr="003F02A6">
        <w:rPr>
          <w:sz w:val="24"/>
        </w:rPr>
        <w:t>проекта</w:t>
      </w:r>
      <w:proofErr w:type="gramEnd"/>
      <w:r w:rsidRPr="003F02A6">
        <w:rPr>
          <w:sz w:val="24"/>
        </w:rPr>
        <w:t>;</w:t>
      </w:r>
      <w:r w:rsidR="009A5736" w:rsidRPr="003F02A6">
        <w:rPr>
          <w:sz w:val="24"/>
        </w:rPr>
        <w:t xml:space="preserve"> </w:t>
      </w:r>
    </w:p>
    <w:p w:rsidR="00A140A2" w:rsidRPr="003F02A6" w:rsidRDefault="00553FE9" w:rsidP="00F97ABC">
      <w:pPr>
        <w:pStyle w:val="a4"/>
        <w:numPr>
          <w:ilvl w:val="0"/>
          <w:numId w:val="16"/>
        </w:numPr>
        <w:jc w:val="both"/>
        <w:rPr>
          <w:sz w:val="24"/>
        </w:rPr>
      </w:pPr>
      <w:r w:rsidRPr="003F02A6">
        <w:rPr>
          <w:sz w:val="24"/>
        </w:rPr>
        <w:t>наличие и квалификация трудовых ресурсов для выполнения коммерческих задач;</w:t>
      </w:r>
    </w:p>
    <w:p w:rsidR="00553FE9" w:rsidRDefault="00553FE9" w:rsidP="00F97ABC">
      <w:pPr>
        <w:pStyle w:val="a4"/>
        <w:numPr>
          <w:ilvl w:val="0"/>
          <w:numId w:val="16"/>
        </w:numPr>
        <w:jc w:val="both"/>
        <w:rPr>
          <w:sz w:val="24"/>
        </w:rPr>
      </w:pPr>
      <w:r w:rsidRPr="003F02A6">
        <w:rPr>
          <w:sz w:val="24"/>
        </w:rPr>
        <w:t>новизн</w:t>
      </w:r>
      <w:r w:rsidR="008C6D6D">
        <w:rPr>
          <w:sz w:val="24"/>
        </w:rPr>
        <w:t>а</w:t>
      </w:r>
      <w:r w:rsidRPr="003F02A6">
        <w:rPr>
          <w:sz w:val="24"/>
        </w:rPr>
        <w:t xml:space="preserve"> вида коммерческой деятельности</w:t>
      </w:r>
      <w:r w:rsidR="008C6D6D">
        <w:rPr>
          <w:sz w:val="24"/>
        </w:rPr>
        <w:t>.</w:t>
      </w:r>
    </w:p>
    <w:p w:rsidR="008C6D6D" w:rsidRPr="003F02A6" w:rsidRDefault="008C6D6D" w:rsidP="008C6D6D">
      <w:pPr>
        <w:pStyle w:val="a4"/>
        <w:ind w:left="1080"/>
        <w:jc w:val="both"/>
        <w:rPr>
          <w:sz w:val="24"/>
        </w:rPr>
      </w:pPr>
    </w:p>
    <w:p w:rsidR="00835CBC" w:rsidRDefault="00835CBC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  <w:lang w:val="en-US"/>
        </w:rPr>
        <w:t>II</w:t>
      </w:r>
      <w:r w:rsidRPr="003F02A6">
        <w:rPr>
          <w:sz w:val="24"/>
        </w:rPr>
        <w:t xml:space="preserve"> этап конкурса</w:t>
      </w:r>
      <w:r w:rsidR="007F440B" w:rsidRPr="003F02A6">
        <w:rPr>
          <w:sz w:val="24"/>
        </w:rPr>
        <w:t xml:space="preserve"> (очный отборочный)</w:t>
      </w:r>
      <w:r w:rsidR="008C6D6D">
        <w:rPr>
          <w:sz w:val="24"/>
        </w:rPr>
        <w:t xml:space="preserve"> –</w:t>
      </w:r>
      <w:r w:rsidRPr="003F02A6">
        <w:rPr>
          <w:sz w:val="24"/>
        </w:rPr>
        <w:t xml:space="preserve"> </w:t>
      </w:r>
      <w:r w:rsidR="00DC18C3" w:rsidRPr="003F02A6">
        <w:rPr>
          <w:sz w:val="24"/>
        </w:rPr>
        <w:t>с 20 по 24 июня</w:t>
      </w:r>
      <w:r w:rsidRPr="003F02A6">
        <w:rPr>
          <w:sz w:val="24"/>
        </w:rPr>
        <w:t xml:space="preserve"> 201</w:t>
      </w:r>
      <w:r w:rsidR="00D37DAC" w:rsidRPr="003F02A6">
        <w:rPr>
          <w:sz w:val="24"/>
        </w:rPr>
        <w:t>6</w:t>
      </w:r>
      <w:r w:rsidR="000B4A48" w:rsidRPr="003F02A6">
        <w:rPr>
          <w:sz w:val="24"/>
        </w:rPr>
        <w:t xml:space="preserve"> года</w:t>
      </w:r>
      <w:r w:rsidR="00DC18C3" w:rsidRPr="003F02A6">
        <w:rPr>
          <w:sz w:val="24"/>
        </w:rPr>
        <w:t>.</w:t>
      </w:r>
      <w:bookmarkStart w:id="0" w:name="_GoBack"/>
      <w:bookmarkEnd w:id="0"/>
    </w:p>
    <w:p w:rsidR="008C6D6D" w:rsidRPr="003F02A6" w:rsidRDefault="008C6D6D" w:rsidP="008C6D6D">
      <w:pPr>
        <w:pStyle w:val="a4"/>
        <w:ind w:left="1080"/>
        <w:jc w:val="both"/>
        <w:rPr>
          <w:sz w:val="24"/>
        </w:rPr>
      </w:pPr>
    </w:p>
    <w:p w:rsidR="008B0704" w:rsidRDefault="00FB27D8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  <w:lang w:val="en-US"/>
        </w:rPr>
        <w:t>III</w:t>
      </w:r>
      <w:r w:rsidRPr="003F02A6">
        <w:rPr>
          <w:sz w:val="24"/>
        </w:rPr>
        <w:t xml:space="preserve"> этап</w:t>
      </w:r>
      <w:r w:rsidR="00DC18C3" w:rsidRPr="003F02A6">
        <w:rPr>
          <w:sz w:val="24"/>
        </w:rPr>
        <w:t xml:space="preserve"> конкурса </w:t>
      </w:r>
      <w:r w:rsidR="007F440B" w:rsidRPr="003F02A6">
        <w:rPr>
          <w:sz w:val="24"/>
        </w:rPr>
        <w:t xml:space="preserve">(бизнес-игра) </w:t>
      </w:r>
      <w:r w:rsidR="008C6D6D">
        <w:rPr>
          <w:sz w:val="24"/>
        </w:rPr>
        <w:t xml:space="preserve">– </w:t>
      </w:r>
      <w:r w:rsidR="003F1FD1" w:rsidRPr="003F02A6">
        <w:rPr>
          <w:sz w:val="24"/>
        </w:rPr>
        <w:t xml:space="preserve">с 29 </w:t>
      </w:r>
      <w:r w:rsidR="00CA3540" w:rsidRPr="003F02A6">
        <w:rPr>
          <w:sz w:val="24"/>
        </w:rPr>
        <w:t>август</w:t>
      </w:r>
      <w:r w:rsidR="003F1FD1" w:rsidRPr="003F02A6">
        <w:rPr>
          <w:sz w:val="24"/>
        </w:rPr>
        <w:t>а</w:t>
      </w:r>
      <w:r w:rsidR="00F97ABC">
        <w:rPr>
          <w:sz w:val="24"/>
        </w:rPr>
        <w:t xml:space="preserve"> </w:t>
      </w:r>
      <w:r w:rsidR="003F1FD1" w:rsidRPr="003F02A6">
        <w:rPr>
          <w:sz w:val="24"/>
        </w:rPr>
        <w:t xml:space="preserve">по 3 сентября </w:t>
      </w:r>
      <w:r w:rsidR="00CA3540" w:rsidRPr="003F02A6">
        <w:rPr>
          <w:sz w:val="24"/>
        </w:rPr>
        <w:t>2016 года</w:t>
      </w:r>
      <w:r w:rsidR="003F1FD1" w:rsidRPr="003F02A6">
        <w:rPr>
          <w:sz w:val="24"/>
        </w:rPr>
        <w:t>.</w:t>
      </w:r>
    </w:p>
    <w:p w:rsidR="008C6D6D" w:rsidRPr="003F02A6" w:rsidRDefault="008C6D6D" w:rsidP="008C6D6D">
      <w:pPr>
        <w:pStyle w:val="a4"/>
        <w:jc w:val="both"/>
        <w:rPr>
          <w:sz w:val="24"/>
        </w:rPr>
      </w:pPr>
    </w:p>
    <w:p w:rsidR="008E0762" w:rsidRDefault="008B0704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  <w:lang w:val="en-US"/>
        </w:rPr>
        <w:t>IV</w:t>
      </w:r>
      <w:r w:rsidRPr="003F02A6">
        <w:rPr>
          <w:sz w:val="24"/>
        </w:rPr>
        <w:t xml:space="preserve"> этап конкурса </w:t>
      </w:r>
      <w:r w:rsidR="007F440B" w:rsidRPr="003F02A6">
        <w:rPr>
          <w:sz w:val="24"/>
        </w:rPr>
        <w:t xml:space="preserve">(акселерационная программа) </w:t>
      </w:r>
      <w:r w:rsidR="008C6D6D">
        <w:rPr>
          <w:sz w:val="24"/>
        </w:rPr>
        <w:t xml:space="preserve">– </w:t>
      </w:r>
      <w:r w:rsidRPr="003F02A6">
        <w:rPr>
          <w:sz w:val="24"/>
        </w:rPr>
        <w:t xml:space="preserve">с 5 </w:t>
      </w:r>
      <w:proofErr w:type="gramStart"/>
      <w:r w:rsidRPr="003F02A6">
        <w:rPr>
          <w:sz w:val="24"/>
        </w:rPr>
        <w:t>сентября  по</w:t>
      </w:r>
      <w:proofErr w:type="gramEnd"/>
      <w:r w:rsidRPr="003F02A6">
        <w:rPr>
          <w:sz w:val="24"/>
        </w:rPr>
        <w:t xml:space="preserve"> 12 ноября 2016 года.</w:t>
      </w:r>
    </w:p>
    <w:p w:rsidR="008C6D6D" w:rsidRPr="003F02A6" w:rsidRDefault="008C6D6D" w:rsidP="008C6D6D">
      <w:pPr>
        <w:pStyle w:val="a4"/>
        <w:jc w:val="both"/>
        <w:rPr>
          <w:sz w:val="24"/>
        </w:rPr>
      </w:pPr>
    </w:p>
    <w:p w:rsidR="003F02A6" w:rsidRDefault="00FB7E6E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  <w:lang w:val="en-US"/>
        </w:rPr>
        <w:t>V</w:t>
      </w:r>
      <w:r w:rsidRPr="003F02A6">
        <w:rPr>
          <w:sz w:val="24"/>
        </w:rPr>
        <w:t xml:space="preserve"> этап конкурса (финальный) </w:t>
      </w:r>
      <w:r w:rsidR="008C6D6D">
        <w:rPr>
          <w:sz w:val="24"/>
        </w:rPr>
        <w:t xml:space="preserve">– </w:t>
      </w:r>
      <w:r w:rsidRPr="003F02A6">
        <w:rPr>
          <w:sz w:val="24"/>
        </w:rPr>
        <w:t>с 28 ноября по 2 декабря 2016 года.</w:t>
      </w:r>
    </w:p>
    <w:p w:rsidR="00FB7E6E" w:rsidRDefault="00FB7E6E" w:rsidP="003F02A6">
      <w:pPr>
        <w:pStyle w:val="a4"/>
        <w:ind w:left="1080"/>
        <w:jc w:val="both"/>
        <w:rPr>
          <w:sz w:val="24"/>
        </w:rPr>
      </w:pPr>
    </w:p>
    <w:p w:rsidR="008C6D6D" w:rsidRDefault="008C6D6D" w:rsidP="003F02A6">
      <w:pPr>
        <w:pStyle w:val="a4"/>
        <w:ind w:left="1080"/>
        <w:jc w:val="both"/>
        <w:rPr>
          <w:sz w:val="24"/>
        </w:rPr>
      </w:pPr>
    </w:p>
    <w:p w:rsidR="008C6D6D" w:rsidRDefault="008C6D6D" w:rsidP="003F02A6">
      <w:pPr>
        <w:pStyle w:val="a4"/>
        <w:ind w:left="1080"/>
        <w:jc w:val="both"/>
        <w:rPr>
          <w:sz w:val="24"/>
        </w:rPr>
      </w:pPr>
    </w:p>
    <w:p w:rsidR="008C6D6D" w:rsidRPr="003F02A6" w:rsidRDefault="008C6D6D" w:rsidP="003F02A6">
      <w:pPr>
        <w:pStyle w:val="a4"/>
        <w:ind w:left="1080"/>
        <w:jc w:val="both"/>
        <w:rPr>
          <w:sz w:val="24"/>
        </w:rPr>
      </w:pPr>
    </w:p>
    <w:p w:rsidR="00FB7E6E" w:rsidRPr="008C6D6D" w:rsidRDefault="00D970F4" w:rsidP="003F02A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C6D6D">
        <w:rPr>
          <w:b/>
          <w:sz w:val="28"/>
          <w:szCs w:val="28"/>
        </w:rPr>
        <w:t xml:space="preserve">Схема телевизионного эфира </w:t>
      </w:r>
    </w:p>
    <w:p w:rsidR="008C6D6D" w:rsidRPr="003F02A6" w:rsidRDefault="008C6D6D" w:rsidP="008C6D6D">
      <w:pPr>
        <w:pStyle w:val="a4"/>
        <w:ind w:left="720"/>
        <w:rPr>
          <w:b/>
          <w:sz w:val="24"/>
        </w:rPr>
      </w:pPr>
    </w:p>
    <w:p w:rsidR="00D970F4" w:rsidRDefault="00D970F4" w:rsidP="003F02A6">
      <w:pPr>
        <w:pStyle w:val="a4"/>
        <w:numPr>
          <w:ilvl w:val="1"/>
          <w:numId w:val="1"/>
        </w:numPr>
        <w:rPr>
          <w:sz w:val="24"/>
        </w:rPr>
      </w:pPr>
      <w:r w:rsidRPr="003F02A6">
        <w:rPr>
          <w:sz w:val="24"/>
        </w:rPr>
        <w:t xml:space="preserve">Анонсирование и информационное сопровождение телепроекта в электронных СМИ и на </w:t>
      </w:r>
      <w:proofErr w:type="gramStart"/>
      <w:r w:rsidR="00F0014C">
        <w:rPr>
          <w:sz w:val="24"/>
        </w:rPr>
        <w:t>интернет-площадках</w:t>
      </w:r>
      <w:proofErr w:type="gramEnd"/>
      <w:r w:rsidR="00F0014C">
        <w:rPr>
          <w:sz w:val="24"/>
        </w:rPr>
        <w:t xml:space="preserve"> –</w:t>
      </w:r>
      <w:r w:rsidRPr="003F02A6">
        <w:rPr>
          <w:sz w:val="24"/>
        </w:rPr>
        <w:t xml:space="preserve"> весь период.</w:t>
      </w:r>
    </w:p>
    <w:p w:rsidR="00F0014C" w:rsidRPr="003F02A6" w:rsidRDefault="00F0014C" w:rsidP="00F0014C">
      <w:pPr>
        <w:pStyle w:val="a4"/>
        <w:ind w:left="1080"/>
        <w:rPr>
          <w:sz w:val="24"/>
        </w:rPr>
      </w:pPr>
    </w:p>
    <w:p w:rsidR="00D970F4" w:rsidRDefault="00C06809" w:rsidP="003F02A6">
      <w:pPr>
        <w:pStyle w:val="a4"/>
        <w:numPr>
          <w:ilvl w:val="1"/>
          <w:numId w:val="1"/>
        </w:numPr>
        <w:rPr>
          <w:sz w:val="24"/>
        </w:rPr>
      </w:pPr>
      <w:r w:rsidRPr="003F02A6">
        <w:rPr>
          <w:sz w:val="24"/>
        </w:rPr>
        <w:t>Эфир телепрограмм по очному отборочному этапу – еженедельно с 14 августа по 16 октября 2016 года (10 пе</w:t>
      </w:r>
      <w:r w:rsidR="00F0014C">
        <w:rPr>
          <w:sz w:val="24"/>
        </w:rPr>
        <w:t>редач, хронометраж – 20 минут).</w:t>
      </w:r>
    </w:p>
    <w:p w:rsidR="00F0014C" w:rsidRPr="003F02A6" w:rsidRDefault="00F0014C" w:rsidP="00F0014C">
      <w:pPr>
        <w:pStyle w:val="a4"/>
        <w:rPr>
          <w:sz w:val="24"/>
        </w:rPr>
      </w:pPr>
    </w:p>
    <w:p w:rsidR="00C06809" w:rsidRDefault="00C06809" w:rsidP="003F02A6">
      <w:pPr>
        <w:pStyle w:val="a4"/>
        <w:numPr>
          <w:ilvl w:val="1"/>
          <w:numId w:val="1"/>
        </w:numPr>
        <w:rPr>
          <w:sz w:val="24"/>
        </w:rPr>
      </w:pPr>
      <w:r w:rsidRPr="003F02A6">
        <w:rPr>
          <w:sz w:val="24"/>
        </w:rPr>
        <w:t xml:space="preserve">Эфир телепрограмм по этапу </w:t>
      </w:r>
      <w:proofErr w:type="gramStart"/>
      <w:r w:rsidRPr="003F02A6">
        <w:rPr>
          <w:sz w:val="24"/>
        </w:rPr>
        <w:t>бизнес-игры</w:t>
      </w:r>
      <w:proofErr w:type="gramEnd"/>
      <w:r w:rsidRPr="003F02A6">
        <w:rPr>
          <w:sz w:val="24"/>
        </w:rPr>
        <w:t xml:space="preserve"> – еженедельно с 23 октября по 20 ноября 2016 года (5 передач, хронометраж – </w:t>
      </w:r>
      <w:r w:rsidR="00292EF9" w:rsidRPr="003F02A6">
        <w:rPr>
          <w:sz w:val="24"/>
        </w:rPr>
        <w:t>2</w:t>
      </w:r>
      <w:r w:rsidRPr="003F02A6">
        <w:rPr>
          <w:sz w:val="24"/>
        </w:rPr>
        <w:t>0 минут).</w:t>
      </w:r>
    </w:p>
    <w:p w:rsidR="00F0014C" w:rsidRPr="003F02A6" w:rsidRDefault="00F0014C" w:rsidP="00F0014C">
      <w:pPr>
        <w:pStyle w:val="a4"/>
        <w:rPr>
          <w:sz w:val="24"/>
        </w:rPr>
      </w:pPr>
    </w:p>
    <w:p w:rsidR="00292EF9" w:rsidRDefault="00292EF9" w:rsidP="003F02A6">
      <w:pPr>
        <w:pStyle w:val="a4"/>
        <w:numPr>
          <w:ilvl w:val="1"/>
          <w:numId w:val="1"/>
        </w:numPr>
        <w:rPr>
          <w:sz w:val="24"/>
        </w:rPr>
      </w:pPr>
      <w:r w:rsidRPr="003F02A6">
        <w:rPr>
          <w:sz w:val="24"/>
        </w:rPr>
        <w:t>Эфир телепрограмм по этапу реализации акселерационной программы – ежедневно с 21 по 25 ноября 2016 года (5 передач, хронометраж – 10 минут).</w:t>
      </w:r>
    </w:p>
    <w:p w:rsidR="00F0014C" w:rsidRPr="003F02A6" w:rsidRDefault="00F0014C" w:rsidP="00F0014C">
      <w:pPr>
        <w:pStyle w:val="a4"/>
        <w:rPr>
          <w:sz w:val="24"/>
        </w:rPr>
      </w:pPr>
    </w:p>
    <w:p w:rsidR="00C06809" w:rsidRDefault="000E62C8" w:rsidP="003F02A6">
      <w:pPr>
        <w:pStyle w:val="a4"/>
        <w:numPr>
          <w:ilvl w:val="1"/>
          <w:numId w:val="1"/>
        </w:numPr>
        <w:rPr>
          <w:sz w:val="24"/>
        </w:rPr>
      </w:pPr>
      <w:r w:rsidRPr="003F02A6">
        <w:rPr>
          <w:sz w:val="24"/>
        </w:rPr>
        <w:t xml:space="preserve">Онлайн-вещание на </w:t>
      </w:r>
      <w:proofErr w:type="gramStart"/>
      <w:r w:rsidR="00F0014C">
        <w:rPr>
          <w:sz w:val="24"/>
        </w:rPr>
        <w:t>и</w:t>
      </w:r>
      <w:r w:rsidRPr="003F02A6">
        <w:rPr>
          <w:sz w:val="24"/>
        </w:rPr>
        <w:t>нтернет-площадках</w:t>
      </w:r>
      <w:proofErr w:type="gramEnd"/>
      <w:r w:rsidRPr="003F02A6">
        <w:rPr>
          <w:sz w:val="24"/>
        </w:rPr>
        <w:t xml:space="preserve"> финального этапа </w:t>
      </w:r>
      <w:r w:rsidR="00F0014C">
        <w:rPr>
          <w:sz w:val="24"/>
        </w:rPr>
        <w:t xml:space="preserve">– </w:t>
      </w:r>
      <w:r w:rsidRPr="003F02A6">
        <w:rPr>
          <w:sz w:val="24"/>
        </w:rPr>
        <w:t>с 30 ноября по 2 декабря 2016 года</w:t>
      </w:r>
      <w:r w:rsidR="00517382" w:rsidRPr="003F02A6">
        <w:rPr>
          <w:sz w:val="24"/>
        </w:rPr>
        <w:t xml:space="preserve"> (ежедневно)</w:t>
      </w:r>
      <w:r w:rsidR="00F0014C">
        <w:rPr>
          <w:sz w:val="24"/>
        </w:rPr>
        <w:t>.</w:t>
      </w:r>
    </w:p>
    <w:p w:rsidR="00F0014C" w:rsidRPr="003F02A6" w:rsidRDefault="00F0014C" w:rsidP="00F0014C">
      <w:pPr>
        <w:pStyle w:val="a4"/>
        <w:rPr>
          <w:sz w:val="24"/>
        </w:rPr>
      </w:pPr>
    </w:p>
    <w:p w:rsidR="00970B25" w:rsidRDefault="00517382" w:rsidP="003F02A6">
      <w:pPr>
        <w:pStyle w:val="a4"/>
        <w:numPr>
          <w:ilvl w:val="1"/>
          <w:numId w:val="1"/>
        </w:numPr>
        <w:rPr>
          <w:sz w:val="24"/>
        </w:rPr>
      </w:pPr>
      <w:r w:rsidRPr="003F02A6">
        <w:rPr>
          <w:sz w:val="24"/>
        </w:rPr>
        <w:t>Эфир телепрограммы о финале конкурса 18 декабря 2016 года.</w:t>
      </w:r>
    </w:p>
    <w:p w:rsidR="003F02A6" w:rsidRDefault="003F02A6" w:rsidP="003F02A6">
      <w:pPr>
        <w:pStyle w:val="a4"/>
        <w:ind w:left="1080"/>
        <w:rPr>
          <w:sz w:val="24"/>
        </w:rPr>
      </w:pPr>
    </w:p>
    <w:p w:rsidR="00F0014C" w:rsidRPr="003F02A6" w:rsidRDefault="00F0014C" w:rsidP="003F02A6">
      <w:pPr>
        <w:pStyle w:val="a4"/>
        <w:ind w:left="1080"/>
        <w:rPr>
          <w:sz w:val="24"/>
        </w:rPr>
      </w:pPr>
    </w:p>
    <w:p w:rsidR="0000526D" w:rsidRPr="00F0014C" w:rsidRDefault="00F0014C" w:rsidP="00F0014C">
      <w:pPr>
        <w:pStyle w:val="a4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F0014C">
        <w:rPr>
          <w:b/>
          <w:color w:val="000000"/>
          <w:sz w:val="28"/>
          <w:szCs w:val="28"/>
        </w:rPr>
        <w:t>Особые условия</w:t>
      </w:r>
    </w:p>
    <w:p w:rsidR="00F0014C" w:rsidRPr="003F02A6" w:rsidRDefault="00F0014C" w:rsidP="003F02A6">
      <w:pPr>
        <w:pStyle w:val="a4"/>
        <w:ind w:left="360"/>
        <w:jc w:val="center"/>
        <w:rPr>
          <w:b/>
          <w:color w:val="000000"/>
          <w:sz w:val="24"/>
        </w:rPr>
      </w:pPr>
    </w:p>
    <w:p w:rsidR="0000526D" w:rsidRPr="003F02A6" w:rsidRDefault="0003487E" w:rsidP="003F02A6">
      <w:pPr>
        <w:pStyle w:val="a4"/>
        <w:ind w:left="426"/>
        <w:jc w:val="both"/>
        <w:rPr>
          <w:color w:val="000000"/>
          <w:sz w:val="24"/>
        </w:rPr>
      </w:pPr>
      <w:r w:rsidRPr="003F02A6">
        <w:rPr>
          <w:color w:val="000000"/>
          <w:sz w:val="24"/>
        </w:rPr>
        <w:t>7</w:t>
      </w:r>
      <w:r w:rsidR="0000526D" w:rsidRPr="003F02A6">
        <w:rPr>
          <w:color w:val="000000"/>
          <w:sz w:val="24"/>
        </w:rPr>
        <w:t>.1. Организатор</w:t>
      </w:r>
      <w:r w:rsidR="00C17783" w:rsidRPr="003F02A6">
        <w:rPr>
          <w:color w:val="000000"/>
          <w:sz w:val="24"/>
        </w:rPr>
        <w:t>ы</w:t>
      </w:r>
      <w:r w:rsidR="0000526D" w:rsidRPr="003F02A6">
        <w:rPr>
          <w:color w:val="000000"/>
          <w:sz w:val="24"/>
        </w:rPr>
        <w:t xml:space="preserve"> </w:t>
      </w:r>
      <w:r w:rsidR="00C17783" w:rsidRPr="003F02A6">
        <w:rPr>
          <w:color w:val="000000"/>
          <w:sz w:val="24"/>
        </w:rPr>
        <w:t>конкурса «Б</w:t>
      </w:r>
      <w:r w:rsidR="006B53B4" w:rsidRPr="003F02A6">
        <w:rPr>
          <w:color w:val="000000"/>
          <w:sz w:val="24"/>
        </w:rPr>
        <w:t>изнес-Класс</w:t>
      </w:r>
      <w:r w:rsidR="00A95EF2" w:rsidRPr="003F02A6">
        <w:rPr>
          <w:color w:val="000000"/>
          <w:sz w:val="24"/>
        </w:rPr>
        <w:t>»</w:t>
      </w:r>
      <w:r w:rsidR="0000526D" w:rsidRPr="003F02A6">
        <w:rPr>
          <w:color w:val="000000"/>
          <w:sz w:val="24"/>
        </w:rPr>
        <w:t>:</w:t>
      </w:r>
    </w:p>
    <w:p w:rsidR="0000526D" w:rsidRPr="003F02A6" w:rsidRDefault="0000526D" w:rsidP="00F97ABC">
      <w:pPr>
        <w:pStyle w:val="a4"/>
        <w:numPr>
          <w:ilvl w:val="0"/>
          <w:numId w:val="15"/>
        </w:numPr>
        <w:jc w:val="both"/>
        <w:rPr>
          <w:color w:val="000000"/>
          <w:sz w:val="24"/>
        </w:rPr>
      </w:pPr>
      <w:r w:rsidRPr="003F02A6">
        <w:rPr>
          <w:color w:val="000000"/>
          <w:sz w:val="24"/>
        </w:rPr>
        <w:t>предпринима</w:t>
      </w:r>
      <w:r w:rsidR="00C17783" w:rsidRPr="003F02A6">
        <w:rPr>
          <w:color w:val="000000"/>
          <w:sz w:val="24"/>
        </w:rPr>
        <w:t>ю</w:t>
      </w:r>
      <w:r w:rsidRPr="003F02A6">
        <w:rPr>
          <w:color w:val="000000"/>
          <w:sz w:val="24"/>
        </w:rPr>
        <w:t>т меры защиты сведений и информации, связанной с проведением конкурсного отбора;</w:t>
      </w:r>
    </w:p>
    <w:p w:rsidR="0000526D" w:rsidRPr="003F02A6" w:rsidRDefault="0000526D" w:rsidP="00F97ABC">
      <w:pPr>
        <w:pStyle w:val="a4"/>
        <w:numPr>
          <w:ilvl w:val="0"/>
          <w:numId w:val="15"/>
        </w:numPr>
        <w:jc w:val="both"/>
        <w:rPr>
          <w:color w:val="000000"/>
          <w:sz w:val="24"/>
        </w:rPr>
      </w:pPr>
      <w:r w:rsidRPr="003F02A6">
        <w:rPr>
          <w:color w:val="000000"/>
          <w:sz w:val="24"/>
        </w:rPr>
        <w:t>освобожда</w:t>
      </w:r>
      <w:r w:rsidR="00C17783" w:rsidRPr="003F02A6">
        <w:rPr>
          <w:color w:val="000000"/>
          <w:sz w:val="24"/>
        </w:rPr>
        <w:t>ю</w:t>
      </w:r>
      <w:r w:rsidRPr="003F02A6">
        <w:rPr>
          <w:color w:val="000000"/>
          <w:sz w:val="24"/>
        </w:rPr>
        <w:t>тся от ответственности перед третьими лицами за действия, вызванные причинами, не зависящими от организатор</w:t>
      </w:r>
      <w:r w:rsidR="00C17783" w:rsidRPr="003F02A6">
        <w:rPr>
          <w:color w:val="000000"/>
          <w:sz w:val="24"/>
        </w:rPr>
        <w:t>ов</w:t>
      </w:r>
      <w:r w:rsidRPr="003F02A6">
        <w:rPr>
          <w:color w:val="000000"/>
          <w:sz w:val="24"/>
        </w:rPr>
        <w:t xml:space="preserve"> конкурс</w:t>
      </w:r>
      <w:r w:rsidR="00A95EF2" w:rsidRPr="003F02A6">
        <w:rPr>
          <w:color w:val="000000"/>
          <w:sz w:val="24"/>
        </w:rPr>
        <w:t>а</w:t>
      </w:r>
      <w:r w:rsidRPr="003F02A6">
        <w:rPr>
          <w:color w:val="000000"/>
          <w:sz w:val="24"/>
        </w:rPr>
        <w:t>;</w:t>
      </w:r>
    </w:p>
    <w:p w:rsidR="0000526D" w:rsidRDefault="0000526D" w:rsidP="00F97ABC">
      <w:pPr>
        <w:pStyle w:val="a4"/>
        <w:numPr>
          <w:ilvl w:val="0"/>
          <w:numId w:val="15"/>
        </w:numPr>
        <w:jc w:val="both"/>
        <w:rPr>
          <w:color w:val="000000"/>
          <w:sz w:val="24"/>
        </w:rPr>
      </w:pPr>
      <w:r w:rsidRPr="003F02A6">
        <w:rPr>
          <w:color w:val="000000"/>
          <w:sz w:val="24"/>
        </w:rPr>
        <w:t xml:space="preserve">не </w:t>
      </w:r>
      <w:proofErr w:type="gramStart"/>
      <w:r w:rsidRPr="003F02A6">
        <w:rPr>
          <w:color w:val="000000"/>
          <w:sz w:val="24"/>
        </w:rPr>
        <w:t>обязан</w:t>
      </w:r>
      <w:r w:rsidR="00C17783" w:rsidRPr="003F02A6">
        <w:rPr>
          <w:color w:val="000000"/>
          <w:sz w:val="24"/>
        </w:rPr>
        <w:t>ы</w:t>
      </w:r>
      <w:proofErr w:type="gramEnd"/>
      <w:r w:rsidRPr="003F02A6">
        <w:rPr>
          <w:color w:val="000000"/>
          <w:sz w:val="24"/>
        </w:rPr>
        <w:t xml:space="preserve"> предоставлять третьим лицам информацию, связанную с проведением конкурсного отбора и о его инициаторах, за исключением случаев, прямо предусмотренных действующим законодательством.</w:t>
      </w:r>
    </w:p>
    <w:p w:rsidR="00F0014C" w:rsidRPr="003F02A6" w:rsidRDefault="00F0014C" w:rsidP="00F0014C">
      <w:pPr>
        <w:pStyle w:val="a4"/>
        <w:ind w:left="1146"/>
        <w:jc w:val="both"/>
        <w:rPr>
          <w:color w:val="000000"/>
          <w:sz w:val="24"/>
        </w:rPr>
      </w:pPr>
    </w:p>
    <w:p w:rsidR="00635AD9" w:rsidRDefault="0003487E" w:rsidP="003F02A6">
      <w:pPr>
        <w:spacing w:after="0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3F02A6">
        <w:rPr>
          <w:rFonts w:ascii="Times New Roman" w:hAnsi="Times New Roman"/>
          <w:color w:val="000000"/>
          <w:sz w:val="24"/>
        </w:rPr>
        <w:t>7</w:t>
      </w:r>
      <w:r w:rsidR="00DC09B3" w:rsidRPr="003F02A6">
        <w:rPr>
          <w:rFonts w:ascii="Times New Roman" w:hAnsi="Times New Roman"/>
          <w:color w:val="000000"/>
          <w:sz w:val="24"/>
        </w:rPr>
        <w:t>.2. Организатор</w:t>
      </w:r>
      <w:r w:rsidR="00C17783" w:rsidRPr="003F02A6">
        <w:rPr>
          <w:rFonts w:ascii="Times New Roman" w:hAnsi="Times New Roman"/>
          <w:color w:val="000000"/>
          <w:sz w:val="24"/>
        </w:rPr>
        <w:t>ы</w:t>
      </w:r>
      <w:r w:rsidR="00DC09B3" w:rsidRPr="003F02A6">
        <w:rPr>
          <w:rFonts w:ascii="Times New Roman" w:hAnsi="Times New Roman"/>
          <w:color w:val="000000"/>
          <w:sz w:val="24"/>
        </w:rPr>
        <w:t xml:space="preserve"> конкурса </w:t>
      </w:r>
      <w:r w:rsidR="0000526D" w:rsidRPr="003F02A6">
        <w:rPr>
          <w:rFonts w:ascii="Times New Roman" w:hAnsi="Times New Roman"/>
          <w:color w:val="000000"/>
          <w:sz w:val="24"/>
        </w:rPr>
        <w:t>не возмеща</w:t>
      </w:r>
      <w:r w:rsidR="00C17783" w:rsidRPr="003F02A6">
        <w:rPr>
          <w:rFonts w:ascii="Times New Roman" w:hAnsi="Times New Roman"/>
          <w:color w:val="000000"/>
          <w:sz w:val="24"/>
        </w:rPr>
        <w:t>ю</w:t>
      </w:r>
      <w:r w:rsidR="0000526D" w:rsidRPr="003F02A6">
        <w:rPr>
          <w:rFonts w:ascii="Times New Roman" w:hAnsi="Times New Roman"/>
          <w:color w:val="000000"/>
          <w:sz w:val="24"/>
        </w:rPr>
        <w:t>т и не компенсиру</w:t>
      </w:r>
      <w:r w:rsidR="00C17783" w:rsidRPr="003F02A6">
        <w:rPr>
          <w:rFonts w:ascii="Times New Roman" w:hAnsi="Times New Roman"/>
          <w:color w:val="000000"/>
          <w:sz w:val="24"/>
        </w:rPr>
        <w:t>ю</w:t>
      </w:r>
      <w:r w:rsidR="0000526D" w:rsidRPr="003F02A6">
        <w:rPr>
          <w:rFonts w:ascii="Times New Roman" w:hAnsi="Times New Roman"/>
          <w:color w:val="000000"/>
          <w:sz w:val="24"/>
        </w:rPr>
        <w:t xml:space="preserve">т убытки, издержки и любые иные расходы, которые могут возникнуть у третьего лица (третьих лиц), включая </w:t>
      </w:r>
      <w:r w:rsidR="00A20B17" w:rsidRPr="003F02A6">
        <w:rPr>
          <w:rFonts w:ascii="Times New Roman" w:hAnsi="Times New Roman"/>
          <w:color w:val="000000"/>
          <w:sz w:val="24"/>
        </w:rPr>
        <w:t>участника</w:t>
      </w:r>
      <w:r w:rsidR="0000526D" w:rsidRPr="003F02A6">
        <w:rPr>
          <w:rFonts w:ascii="Times New Roman" w:hAnsi="Times New Roman"/>
          <w:color w:val="000000"/>
          <w:sz w:val="24"/>
        </w:rPr>
        <w:t>, в связи с проведением настояще</w:t>
      </w:r>
      <w:r w:rsidR="00C17783" w:rsidRPr="003F02A6">
        <w:rPr>
          <w:rFonts w:ascii="Times New Roman" w:hAnsi="Times New Roman"/>
          <w:color w:val="000000"/>
          <w:sz w:val="24"/>
        </w:rPr>
        <w:t>го</w:t>
      </w:r>
      <w:r w:rsidR="0000526D" w:rsidRPr="003F02A6">
        <w:rPr>
          <w:rFonts w:ascii="Times New Roman" w:hAnsi="Times New Roman"/>
          <w:color w:val="000000"/>
          <w:sz w:val="24"/>
        </w:rPr>
        <w:t xml:space="preserve"> конкурсного отбора, участием в нем и его последствий.</w:t>
      </w:r>
      <w:r w:rsidR="00635AD9" w:rsidRPr="003F02A6">
        <w:rPr>
          <w:rFonts w:ascii="Times New Roman" w:hAnsi="Times New Roman"/>
          <w:sz w:val="24"/>
          <w:szCs w:val="24"/>
        </w:rPr>
        <w:t xml:space="preserve"> </w:t>
      </w:r>
    </w:p>
    <w:p w:rsidR="003F02A6" w:rsidRDefault="003F02A6" w:rsidP="003F02A6">
      <w:pPr>
        <w:spacing w:after="0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F0014C" w:rsidRPr="003F02A6" w:rsidRDefault="00F0014C" w:rsidP="003F02A6">
      <w:pPr>
        <w:spacing w:after="0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00526D" w:rsidRPr="009C0695" w:rsidRDefault="00F0014C" w:rsidP="00F0014C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0695">
        <w:rPr>
          <w:rFonts w:ascii="Times New Roman" w:hAnsi="Times New Roman"/>
          <w:b/>
          <w:sz w:val="28"/>
          <w:szCs w:val="28"/>
        </w:rPr>
        <w:t>Заключение</w:t>
      </w:r>
    </w:p>
    <w:p w:rsidR="00F0014C" w:rsidRPr="003F02A6" w:rsidRDefault="00F0014C" w:rsidP="003F02A6">
      <w:pPr>
        <w:spacing w:after="0"/>
        <w:ind w:left="1134" w:hanging="708"/>
        <w:jc w:val="center"/>
        <w:rPr>
          <w:rFonts w:ascii="Times New Roman" w:hAnsi="Times New Roman"/>
          <w:sz w:val="24"/>
          <w:szCs w:val="24"/>
        </w:rPr>
      </w:pPr>
    </w:p>
    <w:p w:rsidR="00F16AA8" w:rsidRPr="003F02A6" w:rsidRDefault="00696B86" w:rsidP="003F02A6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3F02A6">
        <w:rPr>
          <w:rFonts w:ascii="Times New Roman" w:hAnsi="Times New Roman"/>
          <w:sz w:val="24"/>
          <w:szCs w:val="24"/>
        </w:rPr>
        <w:t xml:space="preserve">        8.1.</w:t>
      </w:r>
      <w:r w:rsidR="009C0695">
        <w:rPr>
          <w:rFonts w:ascii="Times New Roman" w:hAnsi="Times New Roman"/>
          <w:sz w:val="24"/>
          <w:szCs w:val="24"/>
        </w:rPr>
        <w:t xml:space="preserve"> </w:t>
      </w:r>
      <w:r w:rsidR="0000526D" w:rsidRPr="003F02A6">
        <w:rPr>
          <w:rFonts w:ascii="Times New Roman" w:hAnsi="Times New Roman"/>
          <w:sz w:val="24"/>
          <w:szCs w:val="24"/>
        </w:rPr>
        <w:t>Настоящее положение вступает в силу с момента его подписания.</w:t>
      </w:r>
    </w:p>
    <w:sectPr w:rsidR="00F16AA8" w:rsidRPr="003F02A6" w:rsidSect="00DA482A">
      <w:pgSz w:w="11906" w:h="16838"/>
      <w:pgMar w:top="1134" w:right="1134" w:bottom="567" w:left="90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AD" w:rsidRDefault="008623AD">
      <w:pPr>
        <w:spacing w:after="0"/>
      </w:pPr>
      <w:r>
        <w:separator/>
      </w:r>
    </w:p>
  </w:endnote>
  <w:endnote w:type="continuationSeparator" w:id="0">
    <w:p w:rsidR="008623AD" w:rsidRDefault="008623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AD" w:rsidRDefault="008623AD">
      <w:pPr>
        <w:spacing w:after="0"/>
      </w:pPr>
      <w:r>
        <w:separator/>
      </w:r>
    </w:p>
  </w:footnote>
  <w:footnote w:type="continuationSeparator" w:id="0">
    <w:p w:rsidR="008623AD" w:rsidRDefault="008623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374"/>
    <w:multiLevelType w:val="multilevel"/>
    <w:tmpl w:val="E8D0F32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6B1583B"/>
    <w:multiLevelType w:val="hybridMultilevel"/>
    <w:tmpl w:val="13FAE140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8513DFA"/>
    <w:multiLevelType w:val="hybridMultilevel"/>
    <w:tmpl w:val="CBE6D33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C2AC0"/>
    <w:multiLevelType w:val="hybridMultilevel"/>
    <w:tmpl w:val="9FB67CDC"/>
    <w:lvl w:ilvl="0" w:tplc="041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11AC38B8"/>
    <w:multiLevelType w:val="hybridMultilevel"/>
    <w:tmpl w:val="4FEEC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465BE"/>
    <w:multiLevelType w:val="hybridMultilevel"/>
    <w:tmpl w:val="137A79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A7436B"/>
    <w:multiLevelType w:val="hybridMultilevel"/>
    <w:tmpl w:val="32D21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BB575D"/>
    <w:multiLevelType w:val="hybridMultilevel"/>
    <w:tmpl w:val="B0869B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4F7B62"/>
    <w:multiLevelType w:val="multilevel"/>
    <w:tmpl w:val="20E67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41906313"/>
    <w:multiLevelType w:val="hybridMultilevel"/>
    <w:tmpl w:val="489E39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F00E8"/>
    <w:multiLevelType w:val="hybridMultilevel"/>
    <w:tmpl w:val="E34E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260D9"/>
    <w:multiLevelType w:val="multilevel"/>
    <w:tmpl w:val="49C8ED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5BD53F25"/>
    <w:multiLevelType w:val="hybridMultilevel"/>
    <w:tmpl w:val="8220ABA0"/>
    <w:lvl w:ilvl="0" w:tplc="041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3">
    <w:nsid w:val="603B0DD2"/>
    <w:multiLevelType w:val="hybridMultilevel"/>
    <w:tmpl w:val="DD42EF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8406B2"/>
    <w:multiLevelType w:val="hybridMultilevel"/>
    <w:tmpl w:val="F198E3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3993585"/>
    <w:multiLevelType w:val="hybridMultilevel"/>
    <w:tmpl w:val="F516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4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56"/>
    <w:rsid w:val="000017BA"/>
    <w:rsid w:val="0000526D"/>
    <w:rsid w:val="00006BCF"/>
    <w:rsid w:val="00026BA4"/>
    <w:rsid w:val="0003487E"/>
    <w:rsid w:val="00037675"/>
    <w:rsid w:val="000400E6"/>
    <w:rsid w:val="00052F27"/>
    <w:rsid w:val="000852B9"/>
    <w:rsid w:val="00092E19"/>
    <w:rsid w:val="000A1A45"/>
    <w:rsid w:val="000A4C68"/>
    <w:rsid w:val="000B4A48"/>
    <w:rsid w:val="000E21F0"/>
    <w:rsid w:val="000E62C8"/>
    <w:rsid w:val="001479E6"/>
    <w:rsid w:val="00186672"/>
    <w:rsid w:val="001979B3"/>
    <w:rsid w:val="001A50E9"/>
    <w:rsid w:val="001B10AA"/>
    <w:rsid w:val="001F2760"/>
    <w:rsid w:val="0021256B"/>
    <w:rsid w:val="0022560C"/>
    <w:rsid w:val="00252E0E"/>
    <w:rsid w:val="00260F13"/>
    <w:rsid w:val="00284D8D"/>
    <w:rsid w:val="00292EF9"/>
    <w:rsid w:val="002B6EA3"/>
    <w:rsid w:val="002B6ED3"/>
    <w:rsid w:val="00307617"/>
    <w:rsid w:val="003126D4"/>
    <w:rsid w:val="003643C0"/>
    <w:rsid w:val="003A2545"/>
    <w:rsid w:val="003E5A8F"/>
    <w:rsid w:val="003E7248"/>
    <w:rsid w:val="003F02A6"/>
    <w:rsid w:val="003F1FD1"/>
    <w:rsid w:val="00426F02"/>
    <w:rsid w:val="004A3BD3"/>
    <w:rsid w:val="004B57AA"/>
    <w:rsid w:val="004B6477"/>
    <w:rsid w:val="004C0055"/>
    <w:rsid w:val="004E0D77"/>
    <w:rsid w:val="004E2F7E"/>
    <w:rsid w:val="004F045B"/>
    <w:rsid w:val="004F1D10"/>
    <w:rsid w:val="004F3245"/>
    <w:rsid w:val="004F658E"/>
    <w:rsid w:val="00501EE0"/>
    <w:rsid w:val="005069B0"/>
    <w:rsid w:val="00517382"/>
    <w:rsid w:val="00521B8F"/>
    <w:rsid w:val="00534E2F"/>
    <w:rsid w:val="005425FF"/>
    <w:rsid w:val="00547322"/>
    <w:rsid w:val="00553FE9"/>
    <w:rsid w:val="00580F3C"/>
    <w:rsid w:val="005926ED"/>
    <w:rsid w:val="0059344F"/>
    <w:rsid w:val="005A1BC7"/>
    <w:rsid w:val="005A44EE"/>
    <w:rsid w:val="005B0370"/>
    <w:rsid w:val="005B3FAE"/>
    <w:rsid w:val="005D0727"/>
    <w:rsid w:val="005E6B35"/>
    <w:rsid w:val="005F7EF6"/>
    <w:rsid w:val="0060045C"/>
    <w:rsid w:val="00604EA2"/>
    <w:rsid w:val="00621049"/>
    <w:rsid w:val="006341B7"/>
    <w:rsid w:val="00634822"/>
    <w:rsid w:val="00635AD9"/>
    <w:rsid w:val="00654A33"/>
    <w:rsid w:val="00666C1F"/>
    <w:rsid w:val="00671061"/>
    <w:rsid w:val="00682935"/>
    <w:rsid w:val="00696B86"/>
    <w:rsid w:val="006B53B4"/>
    <w:rsid w:val="006F274D"/>
    <w:rsid w:val="006F3C09"/>
    <w:rsid w:val="00742178"/>
    <w:rsid w:val="0076146B"/>
    <w:rsid w:val="007631F0"/>
    <w:rsid w:val="007663F3"/>
    <w:rsid w:val="0077541C"/>
    <w:rsid w:val="00776AE6"/>
    <w:rsid w:val="00783DDB"/>
    <w:rsid w:val="007A0D9D"/>
    <w:rsid w:val="007B1D51"/>
    <w:rsid w:val="007E4F22"/>
    <w:rsid w:val="007E562F"/>
    <w:rsid w:val="007F440B"/>
    <w:rsid w:val="0080258E"/>
    <w:rsid w:val="00812371"/>
    <w:rsid w:val="00820C0F"/>
    <w:rsid w:val="00827ADB"/>
    <w:rsid w:val="00835CBC"/>
    <w:rsid w:val="00843AC2"/>
    <w:rsid w:val="00854A48"/>
    <w:rsid w:val="008569E8"/>
    <w:rsid w:val="008623AD"/>
    <w:rsid w:val="008642E9"/>
    <w:rsid w:val="00873B89"/>
    <w:rsid w:val="00897DBD"/>
    <w:rsid w:val="008A1C1E"/>
    <w:rsid w:val="008A2F52"/>
    <w:rsid w:val="008B0704"/>
    <w:rsid w:val="008B4F8A"/>
    <w:rsid w:val="008C6D6D"/>
    <w:rsid w:val="008E0762"/>
    <w:rsid w:val="00916188"/>
    <w:rsid w:val="00917963"/>
    <w:rsid w:val="00925591"/>
    <w:rsid w:val="00955CC2"/>
    <w:rsid w:val="00970B25"/>
    <w:rsid w:val="00973BAC"/>
    <w:rsid w:val="00985C11"/>
    <w:rsid w:val="00986956"/>
    <w:rsid w:val="009871DE"/>
    <w:rsid w:val="009A24F4"/>
    <w:rsid w:val="009A5736"/>
    <w:rsid w:val="009B2002"/>
    <w:rsid w:val="009C0695"/>
    <w:rsid w:val="009C1048"/>
    <w:rsid w:val="009C6CE1"/>
    <w:rsid w:val="009E66D1"/>
    <w:rsid w:val="00A06834"/>
    <w:rsid w:val="00A140A2"/>
    <w:rsid w:val="00A20B17"/>
    <w:rsid w:val="00A239F4"/>
    <w:rsid w:val="00A27879"/>
    <w:rsid w:val="00A27B34"/>
    <w:rsid w:val="00A34C0C"/>
    <w:rsid w:val="00A95EF2"/>
    <w:rsid w:val="00AA1F28"/>
    <w:rsid w:val="00AA5767"/>
    <w:rsid w:val="00AA618E"/>
    <w:rsid w:val="00AF181B"/>
    <w:rsid w:val="00AF5ABF"/>
    <w:rsid w:val="00B27AAE"/>
    <w:rsid w:val="00B32599"/>
    <w:rsid w:val="00B5686D"/>
    <w:rsid w:val="00B6589D"/>
    <w:rsid w:val="00BA768B"/>
    <w:rsid w:val="00BD4A93"/>
    <w:rsid w:val="00BF4A41"/>
    <w:rsid w:val="00C041DB"/>
    <w:rsid w:val="00C04B60"/>
    <w:rsid w:val="00C06809"/>
    <w:rsid w:val="00C1320D"/>
    <w:rsid w:val="00C133B2"/>
    <w:rsid w:val="00C160B4"/>
    <w:rsid w:val="00C17783"/>
    <w:rsid w:val="00C35E21"/>
    <w:rsid w:val="00C4158F"/>
    <w:rsid w:val="00C56092"/>
    <w:rsid w:val="00C65661"/>
    <w:rsid w:val="00C73C44"/>
    <w:rsid w:val="00C81926"/>
    <w:rsid w:val="00C8732E"/>
    <w:rsid w:val="00CA3540"/>
    <w:rsid w:val="00CB0990"/>
    <w:rsid w:val="00CB0B97"/>
    <w:rsid w:val="00CB3B1A"/>
    <w:rsid w:val="00CD2F53"/>
    <w:rsid w:val="00CE7B52"/>
    <w:rsid w:val="00CF642E"/>
    <w:rsid w:val="00D00658"/>
    <w:rsid w:val="00D0783B"/>
    <w:rsid w:val="00D2505B"/>
    <w:rsid w:val="00D37DAC"/>
    <w:rsid w:val="00D61748"/>
    <w:rsid w:val="00D87B10"/>
    <w:rsid w:val="00D970F4"/>
    <w:rsid w:val="00DA482A"/>
    <w:rsid w:val="00DC09B3"/>
    <w:rsid w:val="00DC18C3"/>
    <w:rsid w:val="00DC1C9F"/>
    <w:rsid w:val="00DC54F3"/>
    <w:rsid w:val="00DC71E2"/>
    <w:rsid w:val="00E05ED9"/>
    <w:rsid w:val="00E121A0"/>
    <w:rsid w:val="00E24648"/>
    <w:rsid w:val="00E80634"/>
    <w:rsid w:val="00E81052"/>
    <w:rsid w:val="00E951BD"/>
    <w:rsid w:val="00E968B2"/>
    <w:rsid w:val="00EA7A56"/>
    <w:rsid w:val="00EB2C67"/>
    <w:rsid w:val="00EB2E48"/>
    <w:rsid w:val="00EB75EC"/>
    <w:rsid w:val="00ED4E49"/>
    <w:rsid w:val="00F00058"/>
    <w:rsid w:val="00F0014C"/>
    <w:rsid w:val="00F04752"/>
    <w:rsid w:val="00F10090"/>
    <w:rsid w:val="00F16AA8"/>
    <w:rsid w:val="00F20240"/>
    <w:rsid w:val="00F36C55"/>
    <w:rsid w:val="00F50CC6"/>
    <w:rsid w:val="00F62936"/>
    <w:rsid w:val="00F74941"/>
    <w:rsid w:val="00F763ED"/>
    <w:rsid w:val="00F97ABC"/>
    <w:rsid w:val="00FA7667"/>
    <w:rsid w:val="00FB27D8"/>
    <w:rsid w:val="00FB5BBF"/>
    <w:rsid w:val="00FB7E6E"/>
    <w:rsid w:val="00FD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6D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6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52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0526D"/>
    <w:pPr>
      <w:spacing w:after="0"/>
      <w:ind w:firstLine="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052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99"/>
    <w:qFormat/>
    <w:rsid w:val="0000526D"/>
    <w:pPr>
      <w:spacing w:after="120" w:line="276" w:lineRule="auto"/>
      <w:ind w:left="720" w:firstLine="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7541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541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7541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54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26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986956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E66D1"/>
  </w:style>
  <w:style w:type="paragraph" w:styleId="ac">
    <w:name w:val="Balloon Text"/>
    <w:basedOn w:val="a"/>
    <w:link w:val="ad"/>
    <w:uiPriority w:val="99"/>
    <w:semiHidden/>
    <w:unhideWhenUsed/>
    <w:rsid w:val="00635AD9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5A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6D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6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52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0526D"/>
    <w:pPr>
      <w:spacing w:after="0"/>
      <w:ind w:firstLine="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052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99"/>
    <w:qFormat/>
    <w:rsid w:val="0000526D"/>
    <w:pPr>
      <w:spacing w:after="120" w:line="276" w:lineRule="auto"/>
      <w:ind w:left="720" w:firstLine="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7541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541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7541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54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26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986956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E66D1"/>
  </w:style>
  <w:style w:type="paragraph" w:styleId="ac">
    <w:name w:val="Balloon Text"/>
    <w:basedOn w:val="a"/>
    <w:link w:val="ad"/>
    <w:uiPriority w:val="99"/>
    <w:semiHidden/>
    <w:unhideWhenUsed/>
    <w:rsid w:val="00635AD9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5A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B1E1-BBE3-4834-9B93-6B0E5FF2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 Orenburg region Corporation</dc:creator>
  <cp:lastModifiedBy>Of Orenburg region Corporation</cp:lastModifiedBy>
  <cp:revision>7</cp:revision>
  <cp:lastPrinted>2016-03-18T09:38:00Z</cp:lastPrinted>
  <dcterms:created xsi:type="dcterms:W3CDTF">2016-03-23T09:57:00Z</dcterms:created>
  <dcterms:modified xsi:type="dcterms:W3CDTF">2016-04-27T09:12:00Z</dcterms:modified>
</cp:coreProperties>
</file>